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Final Research Report</w:t>
      </w:r>
    </w:p>
    <w:p w:rsidR="00000000" w:rsidDel="00000000" w:rsidP="00000000" w:rsidRDefault="00000000" w:rsidRPr="00000000" w14:paraId="0000000B">
      <w:pPr>
        <w:spacing w:after="240" w:before="240" w:line="480" w:lineRule="auto"/>
        <w:jc w:val="center"/>
        <w:rPr>
          <w:rFonts w:ascii="Times New Roman" w:cs="Times New Roman" w:eastAsia="Times New Roman" w:hAnsi="Times New Roman"/>
          <w:color w:val="272626"/>
          <w:sz w:val="24"/>
          <w:szCs w:val="24"/>
          <w:highlight w:val="white"/>
        </w:rPr>
      </w:pPr>
      <w:r w:rsidDel="00000000" w:rsidR="00000000" w:rsidRPr="00000000">
        <w:rPr>
          <w:rFonts w:ascii="Times New Roman" w:cs="Times New Roman" w:eastAsia="Times New Roman" w:hAnsi="Times New Roman"/>
          <w:sz w:val="24"/>
          <w:szCs w:val="24"/>
          <w:rtl w:val="0"/>
        </w:rPr>
        <w:t xml:space="preserve">Dr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272626"/>
          <w:sz w:val="24"/>
          <w:szCs w:val="24"/>
          <w:highlight w:val="white"/>
          <w:rtl w:val="0"/>
        </w:rPr>
        <w:t xml:space="preserve">Borden</w:t>
      </w:r>
    </w:p>
    <w:p w:rsidR="00000000" w:rsidDel="00000000" w:rsidP="00000000" w:rsidRDefault="00000000" w:rsidRPr="00000000" w14:paraId="0000000C">
      <w:pPr>
        <w:spacing w:after="240" w:before="240" w:line="480" w:lineRule="auto"/>
        <w:jc w:val="center"/>
        <w:rPr>
          <w:rFonts w:ascii="Times New Roman" w:cs="Times New Roman" w:eastAsia="Times New Roman" w:hAnsi="Times New Roman"/>
          <w:color w:val="272626"/>
          <w:sz w:val="24"/>
          <w:szCs w:val="24"/>
          <w:highlight w:val="white"/>
        </w:rPr>
      </w:pPr>
      <w:r w:rsidDel="00000000" w:rsidR="00000000" w:rsidRPr="00000000">
        <w:rPr>
          <w:rFonts w:ascii="Times New Roman" w:cs="Times New Roman" w:eastAsia="Times New Roman" w:hAnsi="Times New Roman"/>
          <w:color w:val="272626"/>
          <w:sz w:val="24"/>
          <w:szCs w:val="24"/>
          <w:highlight w:val="white"/>
          <w:rtl w:val="0"/>
        </w:rPr>
        <w:t xml:space="preserve">JMC 4453-002 Public Relations Research </w:t>
      </w:r>
    </w:p>
    <w:p w:rsidR="00000000" w:rsidDel="00000000" w:rsidP="00000000" w:rsidRDefault="00000000" w:rsidRPr="00000000" w14:paraId="0000000D">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Rachel Rodriguez, Anna Young, Averi Axton, Lauren Sherrer, Emma Vandusen </w:t>
      </w:r>
    </w:p>
    <w:p w:rsidR="00000000" w:rsidDel="00000000" w:rsidP="00000000" w:rsidRDefault="00000000" w:rsidRPr="00000000" w14:paraId="0000000E">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1, 2025</w:t>
      </w:r>
    </w:p>
    <w:p w:rsidR="00000000" w:rsidDel="00000000" w:rsidP="00000000" w:rsidRDefault="00000000" w:rsidRPr="00000000" w14:paraId="0000000F">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240" w:lineRule="auto"/>
        <w:jc w:val="left"/>
        <w:rPr>
          <w:rFonts w:ascii="Times New Roman" w:cs="Times New Roman" w:eastAsia="Times New Roman" w:hAnsi="Times New Roman"/>
          <w:b w:val="1"/>
          <w:bCs w:val="1"/>
          <w:color w:val="000000"/>
          <w:sz w:val="24"/>
          <w:szCs w:val="24"/>
        </w:rPr>
      </w:pPr>
      <w:bookmarkStart w:colFirst="0" w:colLast="0" w:name="_pwtbmqmp1fn0" w:id="0"/>
      <w:bookmarkEnd w:id="0"/>
      <w:r w:rsidDel="00000000" w:rsidR="00000000" w:rsidRPr="00000000">
        <w:rPr>
          <w:rtl w:val="0"/>
        </w:rPr>
      </w:r>
    </w:p>
    <w:p w:rsidR="00000000" w:rsidDel="00000000" w:rsidP="00000000" w:rsidRDefault="00000000" w:rsidRPr="00000000" w14:paraId="00000018">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240" w:lineRule="auto"/>
        <w:jc w:val="center"/>
        <w:rPr>
          <w:rFonts w:ascii="Times New Roman" w:cs="Times New Roman" w:eastAsia="Times New Roman" w:hAnsi="Times New Roman"/>
          <w:b w:val="1"/>
          <w:bCs w:val="1"/>
          <w:color w:val="000000"/>
          <w:sz w:val="24"/>
          <w:szCs w:val="24"/>
        </w:rPr>
      </w:pPr>
      <w:bookmarkStart w:colFirst="0" w:colLast="0" w:name="_jvm0g9j2e8cd" w:id="1"/>
      <w:bookmarkEnd w:id="1"/>
      <w:r w:rsidDel="00000000" w:rsidR="00000000" w:rsidRPr="00000000">
        <w:rPr>
          <w:rFonts w:ascii="Times New Roman" w:cs="Times New Roman" w:eastAsia="Times New Roman" w:hAnsi="Times New Roman"/>
          <w:b w:val="1"/>
          <w:bCs w:val="1"/>
          <w:color w:val="000000"/>
          <w:sz w:val="24"/>
          <w:szCs w:val="24"/>
          <w:rtl w:val="0"/>
        </w:rPr>
        <w:t xml:space="preserve">Executive Summary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report discusses the implementation of the Narcan accessibility program at OU and partnering with Harbor Path. The goal is to provide free Narcan for students on campus to reduce opioid overdoses. This study will incorporate secondary research, interviews, social media analysis, and survey data to evaluate overall awareness and support.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secondary research indicates that Narcan is a life-saving medication; however, its utilization among college students is minimal. OU offers Narcan training through the Southwest Prevention Center. Data is showing that fewer than 15 percent of college students know how to use Narcan (McKoy, 2024). Within primary research, which includes a student survey, it reveals that students are unaware of the availability of Narcan, how to use it, and where it’s available. Some students showed interest in training, especially if they offered confidential programs. </w:t>
      </w:r>
    </w:p>
    <w:p w:rsidR="00000000" w:rsidDel="00000000" w:rsidP="00000000" w:rsidRDefault="00000000" w:rsidRPr="00000000" w14:paraId="00000021">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 data helped support these findings. Health professionals discussed the importance of normalizing the education of Narcan and building the trust of students through partnerships and outreaches from peer leaders. The social media analysis for OU platforms and hashtags, which is related to campus safety, shows an indicator that lacks conversation of Narcan and a concern for the use of substances. </w:t>
      </w:r>
    </w:p>
    <w:p w:rsidR="00000000" w:rsidDel="00000000" w:rsidP="00000000" w:rsidRDefault="00000000" w:rsidRPr="00000000" w14:paraId="00000022">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SWOT analysis shows the program's strengths, such as life-saving potential, long-term cultural change, and increased awareness, while discussing weaknesses such as lack of training and possible misuse. A few of these opportunities include expanding the current training, collaborating with Harbor, and identifying healthier behaviors. Some of the threats include budget limitations, resisting university leadership, and misinterpretation of the program’s purpose. </w:t>
      </w:r>
    </w:p>
    <w:p w:rsidR="00000000" w:rsidDel="00000000" w:rsidP="00000000" w:rsidRDefault="00000000" w:rsidRPr="00000000" w14:paraId="00000023">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these findings, the report recommends launching a Narcan program that includes peer-led education campaigns, expanding training through the Southwest Prevention Center, discreet spread of Narcan kit distribution, and collaborating with HarborPath to reduce any costs and to ensure supplies. These actions can help OU take a role in addressing the crisis of opioids and protect lives. </w:t>
      </w:r>
    </w:p>
    <w:p w:rsidR="00000000" w:rsidDel="00000000" w:rsidP="00000000" w:rsidRDefault="00000000" w:rsidRPr="00000000" w14:paraId="00000024">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line="240" w:lineRule="auto"/>
        <w:ind w:lef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line="240" w:lineRule="auto"/>
        <w:ind w:lef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Secondary Research I</w:t>
      </w:r>
    </w:p>
    <w:p w:rsidR="00000000" w:rsidDel="00000000" w:rsidP="00000000" w:rsidRDefault="00000000" w:rsidRPr="00000000" w14:paraId="00000034">
      <w:pPr>
        <w:pStyle w:val="Heading3"/>
        <w:keepNext w:val="0"/>
        <w:keepLines w:val="0"/>
        <w:spacing w:before="280" w:line="240" w:lineRule="auto"/>
        <w:rPr>
          <w:rFonts w:ascii="Times New Roman" w:cs="Times New Roman" w:eastAsia="Times New Roman" w:hAnsi="Times New Roman"/>
          <w:b w:val="1"/>
          <w:bCs w:val="1"/>
          <w:color w:val="000000"/>
          <w:sz w:val="24"/>
          <w:szCs w:val="24"/>
        </w:rPr>
      </w:pPr>
      <w:bookmarkStart w:colFirst="0" w:colLast="0" w:name="_54crhgfe2mf4" w:id="2"/>
      <w:bookmarkEnd w:id="2"/>
      <w:r w:rsidDel="00000000" w:rsidR="00000000" w:rsidRPr="00000000">
        <w:rPr>
          <w:rFonts w:ascii="Times New Roman" w:cs="Times New Roman" w:eastAsia="Times New Roman" w:hAnsi="Times New Roman"/>
          <w:b w:val="1"/>
          <w:bCs w:val="1"/>
          <w:color w:val="000000"/>
          <w:sz w:val="24"/>
          <w:szCs w:val="24"/>
          <w:rtl w:val="0"/>
        </w:rPr>
        <w:t xml:space="preserve">Background</w:t>
      </w:r>
    </w:p>
    <w:p w:rsidR="00000000" w:rsidDel="00000000" w:rsidP="00000000" w:rsidRDefault="00000000" w:rsidRPr="00000000" w14:paraId="0000003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Narcan was created in the 1960s by researchers who were part of the National Institute of Drug Abuse. It works by stopping the effects of the opioid on the brain and reverses overdosing. Narcan is simple to use because it’s a nasal spray, and it works in under 90 minutes. The cost varies, but some can be free from public health programs, and others can be up to $56 for a kit with two. Austin Box, who was an OU football player and overdosed, has underscored the impact of opioid misuse. Approximately 37% of students nationwide report drug abuse (Dennington, 2020). This report proposes a confidential and free Narcan access program that can prevent overdose deaths and increase the preparedness at OU. </w:t>
      </w:r>
    </w:p>
    <w:p w:rsidR="00000000" w:rsidDel="00000000" w:rsidP="00000000" w:rsidRDefault="00000000" w:rsidRPr="00000000" w14:paraId="0000003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Internal Analysis </w:t>
      </w:r>
    </w:p>
    <w:p w:rsidR="00000000" w:rsidDel="00000000" w:rsidP="00000000" w:rsidRDefault="00000000" w:rsidRPr="00000000" w14:paraId="00000038">
      <w:pPr>
        <w:pStyle w:val="Heading4"/>
        <w:keepNext w:val="0"/>
        <w:keepLines w:val="0"/>
        <w:spacing w:after="40" w:before="240" w:line="240" w:lineRule="auto"/>
        <w:ind w:firstLine="720"/>
        <w:rPr>
          <w:rFonts w:ascii="Times New Roman" w:cs="Times New Roman" w:eastAsia="Times New Roman" w:hAnsi="Times New Roman"/>
          <w:color w:val="000000"/>
        </w:rPr>
      </w:pPr>
      <w:bookmarkStart w:colFirst="0" w:colLast="0" w:name="_9oyl0lv545mc" w:id="3"/>
      <w:bookmarkEnd w:id="3"/>
      <w:r w:rsidDel="00000000" w:rsidR="00000000" w:rsidRPr="00000000">
        <w:rPr>
          <w:rFonts w:ascii="Times New Roman" w:cs="Times New Roman" w:eastAsia="Times New Roman" w:hAnsi="Times New Roman"/>
          <w:color w:val="000000"/>
          <w:rtl w:val="0"/>
        </w:rPr>
        <w:t xml:space="preserve">The key stakeholders that represent OU include students, faculty, alumni, and members of the community. The ages of the student body are around 18 to 25, with an even gender split. 55% of the students are white, 13% are Hispanic, and smaller percentages are Black, Asian, or multiracial. Around 25.5% of students are first-generation college attendees, while 22% are low income (CollegeSimply). Some of campus life includes Greek life, which 30% participate in, 500 organizations, and diverse residential/religious communities.</w:t>
      </w:r>
    </w:p>
    <w:p w:rsidR="00000000" w:rsidDel="00000000" w:rsidP="00000000" w:rsidRDefault="00000000" w:rsidRPr="00000000" w14:paraId="00000039">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communicates with students through email, OU alerts, social media, student portals, and announcements. The university frames its communications to be forward and informative. The Southwest Prevention Center provides education about public health education, which includes Narcan training that is free to students and faculty. At Goddard Health, they have installed drop boxes for unused prescriptions, but the awareness remains low. There is no formal program at OU for distribution or training across the population of students. </w:t>
      </w:r>
    </w:p>
    <w:p w:rsidR="00000000" w:rsidDel="00000000" w:rsidP="00000000" w:rsidRDefault="00000000" w:rsidRPr="00000000" w14:paraId="0000003A">
      <w:pPr>
        <w:spacing w:after="240" w:before="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External Analysis</w:t>
      </w:r>
    </w:p>
    <w:p w:rsidR="00000000" w:rsidDel="00000000" w:rsidP="00000000" w:rsidRDefault="00000000" w:rsidRPr="00000000" w14:paraId="0000003B">
      <w:pPr>
        <w:pStyle w:val="Heading4"/>
        <w:keepNext w:val="0"/>
        <w:keepLines w:val="0"/>
        <w:spacing w:after="40" w:before="240" w:line="240" w:lineRule="auto"/>
        <w:ind w:firstLine="720"/>
        <w:rPr>
          <w:rFonts w:ascii="Times New Roman" w:cs="Times New Roman" w:eastAsia="Times New Roman" w:hAnsi="Times New Roman"/>
          <w:color w:val="000000"/>
        </w:rPr>
      </w:pPr>
      <w:bookmarkStart w:colFirst="0" w:colLast="0" w:name="_3tzla0o3m290" w:id="4"/>
      <w:bookmarkEnd w:id="4"/>
      <w:r w:rsidDel="00000000" w:rsidR="00000000" w:rsidRPr="00000000">
        <w:rPr>
          <w:rFonts w:ascii="Times New Roman" w:cs="Times New Roman" w:eastAsia="Times New Roman" w:hAnsi="Times New Roman"/>
          <w:color w:val="000000"/>
          <w:rtl w:val="0"/>
        </w:rPr>
        <w:t xml:space="preserve">The opioid overdose remains a crisis nationally. Students in college are at risk because of stress, peer influence, and experimentation. 15% of college students know how to use Narcan (McKoy, 2024). Many express the willingness to help, but they are lacking training (Cunningham, 2024). Universities such as UCLA have mandated Narcan training and distribution. </w:t>
      </w:r>
    </w:p>
    <w:p w:rsidR="00000000" w:rsidDel="00000000" w:rsidP="00000000" w:rsidRDefault="00000000" w:rsidRPr="00000000" w14:paraId="0000003C">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HarborPath is a nonprofit that distributes life-saving medication and aims to increase equitable access for underserved populations. A partnership with HarborPath and OU could provide free Narcan kits and support the university’s mission to ensure the health and safety for students. OU’s strict drug and alcohol policies make administration hesitant to endure harm reduction tools such as Narcan. If it’s framed as a preventative health measure instead of an endorsement of a drug, university leaders could support the initiative. </w:t>
      </w:r>
    </w:p>
    <w:p w:rsidR="00000000" w:rsidDel="00000000" w:rsidP="00000000" w:rsidRDefault="00000000" w:rsidRPr="00000000" w14:paraId="0000003D">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Secondary Research II—Public Research</w:t>
      </w:r>
    </w:p>
    <w:p w:rsidR="00000000" w:rsidDel="00000000" w:rsidP="00000000" w:rsidRDefault="00000000" w:rsidRPr="00000000" w14:paraId="0000003F">
      <w:pPr>
        <w:spacing w:after="240" w:before="240"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Publics:</w:t>
      </w:r>
    </w:p>
    <w:p w:rsidR="00000000" w:rsidDel="00000000" w:rsidP="00000000" w:rsidRDefault="00000000" w:rsidRPr="00000000" w14:paraId="00000040">
      <w:pPr>
        <w:spacing w:after="1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Oklahoma’s key publics are alumni, faculty, community members, sports fans, and most importantly, students. In this situation, OU’s students are the most crucial stakeholders to look into. Most of OU’s students are between 18-25 years old, with only 12.2% being over 25 (CollegeSimply). There are 18,564 undergraduates and 3,261 graduate students who attend OU, and 52% of them are women, while 48% are men (College Factual). This means OU has a similar gender ratio to other universities in the United States, which makes them inclusive of both genders (CollegeSimply). </w:t>
      </w:r>
    </w:p>
    <w:p w:rsidR="00000000" w:rsidDel="00000000" w:rsidP="00000000" w:rsidRDefault="00000000" w:rsidRPr="00000000" w14:paraId="00000041">
      <w:pPr>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Demographics:</w:t>
      </w:r>
    </w:p>
    <w:p w:rsidR="00000000" w:rsidDel="00000000" w:rsidP="00000000" w:rsidRDefault="00000000" w:rsidRPr="00000000" w14:paraId="00000042">
      <w:pPr>
        <w:spacing w:after="16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is primarily white since they make up 55.4% of students, and there is a small Hispanic community with 13% of the student body. Overall, OU has medium racial diversity, with the rest of the student body being 9.1% two or more races, 6% Asian, 5.8% International, 5.3% Black/African American, 3.8% American Indian/Alaska Native, 0.1% Native Hawaiian/Other Pacific Islander, and 1.6% not reported (Other Reports). According to OU’s Institutional Research and Reporting, there is diversity in other ways, such as 25.5% of their students being first generation. The College Simply website discusses geographic diversity as low because 53% of students are from Oklahoma, 45% are from out of state, and 2% are foreign. The website continues to explain that the median household income per year is $59,522, with 22% of students considered low-income. </w:t>
      </w:r>
    </w:p>
    <w:p w:rsidR="00000000" w:rsidDel="00000000" w:rsidP="00000000" w:rsidRDefault="00000000" w:rsidRPr="00000000" w14:paraId="00000043">
      <w:pPr>
        <w:spacing w:after="16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Psychographics:</w:t>
      </w:r>
    </w:p>
    <w:p w:rsidR="00000000" w:rsidDel="00000000" w:rsidP="00000000" w:rsidRDefault="00000000" w:rsidRPr="00000000" w14:paraId="00000044">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University of Oklahoma’s Admissions and Recruitment Services website discusses campus life and how students have the opportunity to participate in leadership and volunteer opportunities, college-specific leadership programs, fraternity and sorority programs, and the Campus Activities Council (CAC). Sororities and fraternities are a major part of student life because over 30% of OU students are a part of Greek life. The students who do not wish to join can choose from a list of over 500 clubs and organizations (Campus Life). There are also many different places that students live on and off campus. Students who live off-campus make up 68%, while the other 32% of students live on campus (US News). OU’s Institutional Research and Reporting website also discusses that the student body’s average GPA in high school is 3.63, which means most of its students prioritized school. The school does not have a specific religious affiliation but does have a variety of religious groups and organizations, including Christian, Interfaith, and other religious groups. InterVarsity Christian Fellowship and Oklahoma Cru are two examples of how students are involved in religious activities. The most common bachelor’s degree concentrations at the Norman Campus are general psychology, general marketing, marketing management, and zoology (Data USA).</w:t>
      </w:r>
    </w:p>
    <w:p w:rsidR="00000000" w:rsidDel="00000000" w:rsidP="00000000" w:rsidRDefault="00000000" w:rsidRPr="00000000" w14:paraId="00000045">
      <w:pPr>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Communication Preferences: </w:t>
      </w:r>
    </w:p>
    <w:p w:rsidR="00000000" w:rsidDel="00000000" w:rsidP="00000000" w:rsidRDefault="00000000" w:rsidRPr="00000000" w14:paraId="00000046">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the University of Oklahoma communicates with its students is essential to how they find out information. Given that current students, faculty, and staff are familiar with the school as a top-tier institution, but may not be familiar with the specifics of its brand, OU frames its messages to be concise and direct. Students do not need to be told OU’s story repeatedly, so they Skip the fluff when OU sends out messages (Brand Guide). The school communicates with its students through multiple outlets, such as email, the OU Alert System, the student portal, campus-wide announcements, social media, and dedicated phone lines for specific departments (Student Affairs). This system allows the University of Oklahoma to have multiple ways of contacting students and ways for students to interact with the school. </w:t>
      </w:r>
    </w:p>
    <w:p w:rsidR="00000000" w:rsidDel="00000000" w:rsidP="00000000" w:rsidRDefault="00000000" w:rsidRPr="00000000" w14:paraId="00000047">
      <w:pPr>
        <w:spacing w:after="1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Awareness and Involvement: </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crisis with opioids continues to be a public health issue, with rates of overdosing increasing in the United States. Narcan has become a life-saving medication that reverses opioid overdoses. Despite the increasing discussion of opioid overdoses, many college students are unaware of what Narcan is and how to use it. Less than 15% of United States college students know how to use Narcan (Mckoy, 2024.) While students are keen to learn how to assist in overdose situations, they have no experience with training and the confidence to use Narcan properly (Cunningham, 2024). These findings show the urgent need for programs to equip students with the skills and knowledge to respond to emergencies. </w:t>
      </w:r>
    </w:p>
    <w:p w:rsidR="00000000" w:rsidDel="00000000" w:rsidP="00000000" w:rsidRDefault="00000000" w:rsidRPr="00000000" w14:paraId="0000004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Perception:</w:t>
      </w:r>
    </w:p>
    <w:p w:rsidR="00000000" w:rsidDel="00000000" w:rsidP="00000000" w:rsidRDefault="00000000" w:rsidRPr="00000000" w14:paraId="0000004B">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Oklahoma has taken steps to increase Narcan awareness on campus. The Southwest Prevention Center, a part of OU Outreach, has taught students and the local community about substance misuse. In 1987, the Southwest Prevention Center provided training, assistance, and resources to promote public health initiatives (OU Outreach). The Southwest Prevention Center offers free Narcan training courses for faculty and students. These sessions teach participants to recognize opioid overdoses and how to administer Narcan safely (Martin, 2024). The Southwest Prevention has facilitated distributing Narcan kits to emergency personnel, first responders, and law enforcement officers to ensure all emergency personnel are equipped to handle overdoses. The university has continued to implement precautions to ensure the disposal of prescription medications by placing them in the drop boxes at Goddard Health (Delozier, 2023). OU is committed to combating the opioid crisis and enhancing campus safety overall. </w:t>
      </w:r>
    </w:p>
    <w:p w:rsidR="00000000" w:rsidDel="00000000" w:rsidP="00000000" w:rsidRDefault="00000000" w:rsidRPr="00000000" w14:paraId="0000004C">
      <w:pPr>
        <w:spacing w:after="240" w:before="240" w:line="240"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highlight w:val="white"/>
          <w:rtl w:val="0"/>
        </w:rPr>
        <w:t xml:space="preserve">Relationships, Loyalty &amp; Benefits:</w:t>
      </w:r>
      <w:r w:rsidDel="00000000" w:rsidR="00000000" w:rsidRPr="00000000">
        <w:rPr>
          <w:rtl w:val="0"/>
        </w:rPr>
      </w:r>
    </w:p>
    <w:p w:rsidR="00000000" w:rsidDel="00000000" w:rsidP="00000000" w:rsidRDefault="00000000" w:rsidRPr="00000000" w14:paraId="0000004D">
      <w:pPr>
        <w:pStyle w:val="Heading3"/>
        <w:keepNext w:val="0"/>
        <w:keepLines w:val="0"/>
        <w:spacing w:before="280" w:line="240" w:lineRule="auto"/>
        <w:ind w:firstLine="720"/>
        <w:rPr>
          <w:rFonts w:ascii="Times New Roman" w:cs="Times New Roman" w:eastAsia="Times New Roman" w:hAnsi="Times New Roman"/>
          <w:color w:val="000000"/>
          <w:sz w:val="24"/>
          <w:szCs w:val="24"/>
        </w:rPr>
      </w:pPr>
      <w:bookmarkStart w:colFirst="0" w:colLast="0" w:name="_qq8rjml0wiqz" w:id="5"/>
      <w:bookmarkEnd w:id="5"/>
      <w:r w:rsidDel="00000000" w:rsidR="00000000" w:rsidRPr="00000000">
        <w:rPr>
          <w:rFonts w:ascii="Times New Roman" w:cs="Times New Roman" w:eastAsia="Times New Roman" w:hAnsi="Times New Roman"/>
          <w:color w:val="000000"/>
          <w:sz w:val="24"/>
          <w:szCs w:val="24"/>
          <w:rtl w:val="0"/>
        </w:rPr>
        <w:t xml:space="preserve">HarborPath plays a crucial role in increasing access to life-saving drugs. The organization is trying to close the gap in healthcare by distributing crucial medications to underserved communities, which include college students who lack awareness or access to medications such as Narcan. While OU has made progress in creating training sessions about Narcan, collaborations with companies such as HarborPath could enhance accessibility by ensuring all students have free access to critical medications. Colleges nationwide have recognized the need to distribute Narcan. California lawmakers have created legislation that requires colleges to provide Narcan to students (Khan, 2024). Institutions such as UCLA have launched distribution programs for Narcan and have other access to medications regardless of the situation or emergency (UCLA). OU has the potential to expand its efforts by working with HarborPath to create a Narcan accessibility program. </w:t>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spacing w:after="240" w:before="240" w:line="240" w:lineRule="auto"/>
        <w:jc w:val="cente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Situation Analysis</w:t>
      </w:r>
    </w:p>
    <w:p w:rsidR="00000000" w:rsidDel="00000000" w:rsidP="00000000" w:rsidRDefault="00000000" w:rsidRPr="00000000" w14:paraId="0000005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HarborPath is working to provide its client (OU) with access to free, confidential Narcan (naloxone). As a “pure opioid antagonist,” Narcan is a proven method of combating the effects of an opioid overdose (Bastianelli and Orr, 2014). Additionally, a version of over-the-counter (OTC) naloxone would further reduce the number of opioid overdose deaths. Therefore, we can conclude that providing free, confidential access to naloxone on OU's campus would serve as an effective preventive measure. However, we must acknowledge the concerns surrounding the expansion of naloxone access. Misuse by people untrained in administering the medication could result in more fatalities. It could also make people reluctant to contact emergency medical services (Bastianelli and Orr, 2014). </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3">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HarborPath is working in a specific niche: college campuses. At the University of Oklahoma, many avenues exist for promoting a naloxone program, including owned media channels (social media), in-person informational and training sessions, and the potential for earned media attention. </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5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program of this sort on OU’s campus, so there is no direct competitor. However, there are several challenges to the implementation of the initiative. First, pushback could arise from the university administration and regents. The University of Oklahoma has a stringent student alcohol policy that strictly prohibits the use of alcohol and other drugs on university grounds (OU). Administration at the university is likely reluctant to acknowledge drug use among students and give the appearance of endorsing it through the provision of naloxone. On the other hand, university leaders could possibly approve of the initiative if it is framed as a preventative measure that could potentially keep students safe. </w:t>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SWOT Table: Having Narcan Available on College Campuses</w:t>
      </w:r>
    </w:p>
    <w:p w:rsidR="00000000" w:rsidDel="00000000" w:rsidP="00000000" w:rsidRDefault="00000000" w:rsidRPr="00000000" w14:paraId="00000058">
      <w:pPr>
        <w:spacing w:line="480" w:lineRule="auto"/>
        <w:rPr>
          <w:rFonts w:ascii="Times New Roman" w:cs="Times New Roman" w:eastAsia="Times New Roman" w:hAnsi="Times New Roman"/>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Strengths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Weaknesses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to save lives: Narcan is a life-saving overdose reversal medicine. Given the increasing opioid overdose rates, having Narcan available on college campuses can directly reduce preventable deaths among students.</w:t>
            </w:r>
          </w:p>
          <w:p w:rsidR="00000000" w:rsidDel="00000000" w:rsidP="00000000" w:rsidRDefault="00000000" w:rsidRPr="00000000" w14:paraId="0000005C">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Increased Awareness and Education: Implementing access to Narcan can promote overdose awareness and health education. Campuses that provide training makes the community Students will be better equipped to recognize and respond to overdoses.</w:t>
            </w:r>
          </w:p>
          <w:p w:rsidR="00000000" w:rsidDel="00000000" w:rsidP="00000000" w:rsidRDefault="00000000" w:rsidRPr="00000000" w14:paraId="0000005E">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change to make campus safer: Providing Narcan and overdose prevention programs can minimize the negative consequences of substance use, promoting a safer campus 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awareness and training: many college students are unaware of how to administer Narcan properly or that it is even available. A portion of the student body remains uninformed, which can reduce the effectiveness of the program if not addressed with training and campaigns.</w:t>
            </w:r>
          </w:p>
          <w:p w:rsidR="00000000" w:rsidDel="00000000" w:rsidP="00000000" w:rsidRDefault="00000000" w:rsidRPr="00000000" w14:paraId="00000061">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Negative stigma around substance abuse: There is a cultural stigma surrounding drug use, so some students may be hesitant or afraid to use Narcan since it is associated with substance abuse. This can weaken efforts to normalize overdose prevention.</w:t>
            </w:r>
          </w:p>
          <w:p w:rsidR="00000000" w:rsidDel="00000000" w:rsidP="00000000" w:rsidRDefault="00000000" w:rsidRPr="00000000" w14:paraId="00000063">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over-reliance on Narcan: There is a concern that providing Narcan might unintentionally lead some students to engage in riskier behavior and believe that an overdose is reversible.</w:t>
            </w:r>
          </w:p>
          <w:p w:rsidR="00000000" w:rsidDel="00000000" w:rsidP="00000000" w:rsidRDefault="00000000" w:rsidRPr="00000000" w14:paraId="00000065">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access and availability: In some areas, access to Narcan may be restricted, and the distribution may not be widespread across all campus locations. Insufficient distribution may restrict the potential benefits.</w:t>
            </w:r>
          </w:p>
          <w:p w:rsidR="00000000" w:rsidDel="00000000" w:rsidP="00000000" w:rsidRDefault="00000000" w:rsidRPr="00000000" w14:paraId="00000067">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Opportunities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Threats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Expansion of training programs: universities have the opportunity to expand Narcan training to more students and faculty to create a community that is prepared for emergencies. This can be integrated into health services, orientation programs, class presentations, and other organizational events.</w:t>
            </w:r>
          </w:p>
          <w:p w:rsidR="00000000" w:rsidDel="00000000" w:rsidP="00000000" w:rsidRDefault="00000000" w:rsidRPr="00000000" w14:paraId="0000006B">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local organizations: Colleges can collaborate with local organizations to expand the availability and knowledge of Narcan on and off campus.</w:t>
            </w:r>
          </w:p>
          <w:p w:rsidR="00000000" w:rsidDel="00000000" w:rsidP="00000000" w:rsidRDefault="00000000" w:rsidRPr="00000000" w14:paraId="0000006D">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healthier habits on campus: Integrating Narcan into campus initiatives can encourage healthier lifestyle choices and the importance of mental health and substance abuse awareness.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resistance to overdose prevention programs: Some students may be opposed to or uninterested in learning about Narcan, which could hinder efforts to promote overdose prevention programs.</w:t>
            </w:r>
          </w:p>
          <w:p w:rsidR="00000000" w:rsidDel="00000000" w:rsidP="00000000" w:rsidRDefault="00000000" w:rsidRPr="00000000" w14:paraId="00000070">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Funding and resource constraints: While Narcan is relatively inexpensive, the costs can still place a financial strain on universities, especially those with limited budgets. </w:t>
            </w:r>
          </w:p>
          <w:p w:rsidR="00000000" w:rsidDel="00000000" w:rsidP="00000000" w:rsidRDefault="00000000" w:rsidRPr="00000000" w14:paraId="00000072">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Unintentional social consequences: overdose prevention programs could unintentionally reinforce drug use behaviors if not taught about properly. Colleges need to plan these programs precisely and thoroughly to address drug misuse on campus. </w:t>
            </w:r>
          </w:p>
        </w:tc>
      </w:tr>
    </w:tbl>
    <w:p w:rsidR="00000000" w:rsidDel="00000000" w:rsidP="00000000" w:rsidRDefault="00000000" w:rsidRPr="00000000" w14:paraId="00000074">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 One—In-depth Interviews</w:t>
      </w:r>
    </w:p>
    <w:p w:rsidR="00000000" w:rsidDel="00000000" w:rsidP="00000000" w:rsidRDefault="00000000" w:rsidRPr="00000000" w14:paraId="00000076">
      <w:pPr>
        <w:spacing w:after="240" w:before="240"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Overview</w:t>
      </w:r>
    </w:p>
    <w:p w:rsidR="00000000" w:rsidDel="00000000" w:rsidP="00000000" w:rsidRDefault="00000000" w:rsidRPr="00000000" w14:paraId="00000077">
      <w:pPr>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secondary research can provide valuable general insights into fentanyl use, Narcan, and influencer culture on college campuses, it often lacks depth regarding students’ personal experiences, attitudes, and perceptions specific to the University of Oklahoma. Secondary sources generally focus on broad information like statistics, public health initiatives, or general trends. This information may be too general to show how the OU student body really feels or works. In particular, the secondary research may fall short in capturing college students’ awareness, comfort, or attitudes towards having Narcan available on campus, as well as whether students believe athletes have the credibility to promote health-related products. Additionally, secondary research lacks information on how much college students contemplate fentanyl risks, how they think students get exposed to it, and what actions they would take during an overdose.</w:t>
      </w:r>
    </w:p>
    <w:p w:rsidR="00000000" w:rsidDel="00000000" w:rsidP="00000000" w:rsidRDefault="00000000" w:rsidRPr="00000000" w14:paraId="00000078">
      <w:pPr>
        <w:spacing w:after="240" w:before="240"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Collection</w:t>
      </w:r>
    </w:p>
    <w:p w:rsidR="00000000" w:rsidDel="00000000" w:rsidP="00000000" w:rsidRDefault="00000000" w:rsidRPr="00000000" w14:paraId="00000079">
      <w:pPr>
        <w:spacing w:after="240" w:before="240" w:line="24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decision to use focus groups and interviews (Appendix A) for the research is because of the need to gain deep insights into college students’ perceptions and knowledge of fentanyl and Narcan. These methods allow for us to collect qualitative data and understand the emotional, cultural, and social dynamics surrounding the topic, which quantitative methods might not provide. </w:t>
      </w:r>
    </w:p>
    <w:p w:rsidR="00000000" w:rsidDel="00000000" w:rsidP="00000000" w:rsidRDefault="00000000" w:rsidRPr="00000000" w14:paraId="0000007A">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process: Our team planned a series of five interviews to obtain a range of perspectives. The interviews were conducted individually to gather in-depth, personal responses.</w:t>
      </w:r>
    </w:p>
    <w:p w:rsidR="00000000" w:rsidDel="00000000" w:rsidP="00000000" w:rsidRDefault="00000000" w:rsidRPr="00000000" w14:paraId="0000007B">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Timing and location: Our interviews took place in quiet, private spaces to ensure comfort and confidentiality. These were scheduled during times when it worked well for the students so they were not overwhelmed with any other deadlines they had. </w:t>
      </w:r>
    </w:p>
    <w:p w:rsidR="00000000" w:rsidDel="00000000" w:rsidP="00000000" w:rsidRDefault="00000000" w:rsidRPr="00000000" w14:paraId="0000007C">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Each interview lasted between 30 and 45 minutes. The time limit was generous to allow students to share meaningful insights.</w:t>
      </w:r>
    </w:p>
    <w:p w:rsidR="00000000" w:rsidDel="00000000" w:rsidP="00000000" w:rsidRDefault="00000000" w:rsidRPr="00000000" w14:paraId="0000007D">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 demographics and information: </w:t>
      </w:r>
    </w:p>
    <w:p w:rsidR="00000000" w:rsidDel="00000000" w:rsidP="00000000" w:rsidRDefault="00000000" w:rsidRPr="00000000" w14:paraId="0000007E">
      <w:pPr>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range: 18-24 years old</w:t>
      </w:r>
    </w:p>
    <w:p w:rsidR="00000000" w:rsidDel="00000000" w:rsidP="00000000" w:rsidRDefault="00000000" w:rsidRPr="00000000" w14:paraId="0000007F">
      <w:pPr>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2 males, 3 females</w:t>
      </w:r>
    </w:p>
    <w:p w:rsidR="00000000" w:rsidDel="00000000" w:rsidP="00000000" w:rsidRDefault="00000000" w:rsidRPr="00000000" w14:paraId="00000080">
      <w:pPr>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Race: Predominantly white</w:t>
      </w:r>
    </w:p>
    <w:p w:rsidR="00000000" w:rsidDel="00000000" w:rsidP="00000000" w:rsidRDefault="00000000" w:rsidRPr="00000000" w14:paraId="00000081">
      <w:pPr>
        <w:numPr>
          <w:ilvl w:val="1"/>
          <w:numId w:val="7"/>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status: Primarily undergraduate students</w:t>
      </w:r>
    </w:p>
    <w:p w:rsidR="00000000" w:rsidDel="00000000" w:rsidP="00000000" w:rsidRDefault="00000000" w:rsidRPr="00000000" w14:paraId="00000082">
      <w:pPr>
        <w:numPr>
          <w:ilvl w:val="1"/>
          <w:numId w:val="7"/>
        </w:numPr>
        <w:spacing w:line="240" w:lineRule="auto"/>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Social media habits: Most participants used TikTok, Instagram, and Snapchat frequently, with a focus on humorous and lifestyle content</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using interviews we were able to explore students’ attitudes toward the availability of Narcan on campus, their perceptions of influencers, and their awareness of fentanyl risks., These methods were essential for comprehending the optimal approach to advance our research in a manner that resonates with the student body, especially regarding the communication of Narcan and the influence of social media figures.</w:t>
      </w:r>
    </w:p>
    <w:p w:rsidR="00000000" w:rsidDel="00000000" w:rsidP="00000000" w:rsidRDefault="00000000" w:rsidRPr="00000000" w14:paraId="0000008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In-depth Interview Guide</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8">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interview started with informed consent and introductory questions to build rapport. Participants were asked about their time at OU, why they chose the university, their involvement in campus organizations, and what a typical weekend looks like for students—including thoughts on OU’s social and party scene.</w:t>
      </w:r>
    </w:p>
    <w:p w:rsidR="00000000" w:rsidDel="00000000" w:rsidP="00000000" w:rsidRDefault="00000000" w:rsidRPr="00000000" w14:paraId="00000089">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section explored students’ social media habits and perceptions of influencers. Interviewees discussed which platforms they use most, the types of content they enjoy, and their definitions of what makes someone an influencer. They also shared opinions on influencer credibility, purchasing decisions influenced by endorsements, and whether they’ve ever followed health-related advice from online personalities.</w:t>
      </w:r>
    </w:p>
    <w:p w:rsidR="00000000" w:rsidDel="00000000" w:rsidP="00000000" w:rsidRDefault="00000000" w:rsidRPr="00000000" w14:paraId="0000008A">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section focused on OU athletes as influencers. Participants were asked about the athletes’ role in campus culture, their views on athletes promoting brands or social causes, and whether student athletes could be considered credible public health messengers. They were also asked which specific athletes they follow and who they thought would make the best endorsers.</w:t>
      </w:r>
    </w:p>
    <w:p w:rsidR="00000000" w:rsidDel="00000000" w:rsidP="00000000" w:rsidRDefault="00000000" w:rsidRPr="00000000" w14:paraId="0000008B">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part addressed knowledge of fentanyl and attitudes toward Narcan. Students were asked what they knew about fentanyl, how exposure might occur on campus, and how confident they felt responding to an overdose. Questions also covered awareness and opinions about Narcan availability at OU, potential concerns, and whether athlete-led messaging could be effective.</w:t>
      </w:r>
    </w:p>
    <w:p w:rsidR="00000000" w:rsidDel="00000000" w:rsidP="00000000" w:rsidRDefault="00000000" w:rsidRPr="00000000" w14:paraId="0000008C">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 concluded with a succinct demographic segment and elucidated the research's association with a public relations class project in collaboration with HarborPath. The goal is to explore student attitudes and help guide a campaign to promote Narcan access and education on campus.</w:t>
      </w:r>
    </w:p>
    <w:p w:rsidR="00000000" w:rsidDel="00000000" w:rsidP="00000000" w:rsidRDefault="00000000" w:rsidRPr="00000000" w14:paraId="0000008D">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Findings</w:t>
      </w:r>
    </w:p>
    <w:p w:rsidR="00000000" w:rsidDel="00000000" w:rsidP="00000000" w:rsidRDefault="00000000" w:rsidRPr="00000000" w14:paraId="0000008E">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interviewees had similar thoughts on the University of Oklahoma student and campus environment. Not only did students believe the campus was aesthetic and beautiful, but they also felt that the overall community was very supportive. They believed they could trust their fellow students with their stuff and that the student body does a decent job of lifting others up and respecting differing opinions. One interviewee explained that when they visit the Bizzell Library, they feel confident that if they leave their belongings to go to the bathroom or get a snack, their items will still be there and no one will take them. So I feel like all of the college students, for the most part, look out for each other, and there's a sense of camaraderie among us.” </w:t>
      </w:r>
    </w:p>
    <w:p w:rsidR="00000000" w:rsidDel="00000000" w:rsidP="00000000" w:rsidRDefault="00000000" w:rsidRPr="00000000" w14:paraId="0000008F">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interviewees were in various organizations and clubs, including sororities and fraternities. This indicated that students have an interest in being involved in the school’s community. It was also common for the interviewees to say they attend football games and go out with friends to different bars or restaurants to get a couple drinks on the weekends. They also all agreed that OU does have a party scene, including fraternity parties, bars on campus corners, and a few house parties. However, none of the students said they like going to fraternity parties. One student expressed, “It was a little bit too chaotic for me. It was very busy, there was a lot going on, and that was just a little bit too much for me. And just like the thought of something </w:t>
      </w:r>
    </w:p>
    <w:p w:rsidR="00000000" w:rsidDel="00000000" w:rsidP="00000000" w:rsidRDefault="00000000" w:rsidRPr="00000000" w14:paraId="00000091">
      <w:pPr>
        <w:spacing w:line="24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"There are negative perceptions associated with Greek life, particularly fraternities, which made me feel a bit nervous." A few of the interviewees mentioned that Logie’s is a popular bar, but they also noted several other bars that people enjoy, such as Sidelines, The Wagon, and The Porch. </w:t>
      </w:r>
      <w:r w:rsidDel="00000000" w:rsidR="00000000" w:rsidRPr="00000000">
        <w:rPr>
          <w:rtl w:val="0"/>
        </w:rPr>
      </w:r>
    </w:p>
    <w:p w:rsidR="00000000" w:rsidDel="00000000" w:rsidP="00000000" w:rsidRDefault="00000000" w:rsidRPr="00000000" w14:paraId="00000092">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getting a feel for what OU’s party scene and campus environment are like, we moved onto asking about their social media habits. We wanted to know what influencers they follow, what platforms they use most often, and what kinds of content draw them in. We started with asking about what social media platforms they use. Most said TikTok, Instagram, and Snapchat were their most used social media apps, and they were most likely looking for funny content. We asked questions such as, “What is an influencer for you?” The inquiry led to some surprising results because some students found the question difficult to answer and had to take a second to really think about it. One student said, “Anybody who influences the public taste or preferences with a large following.” There was a wide variety of influencers mentioned that they follow, including Luka Doncic, Brycen DeChambeau, Brittany Broski, Curtis Conner, Rhett and Link, Alix Earle, and Jake Shane. Only Alix Earle received two mentions, indicating that OU students follow a diverse range of influencers. </w:t>
      </w:r>
    </w:p>
    <w:p w:rsidR="00000000" w:rsidDel="00000000" w:rsidP="00000000" w:rsidRDefault="00000000" w:rsidRPr="00000000" w14:paraId="00000094">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trusted influencers who were genuine and knowledgeable. Interviewees liked when influencers were both authentic and qualified. One student explained that they are drawn to Brittany Broski because she is very candid about everything. And so it's kind of what I said earlier about how she shares her opinions. She's not afraid of what other people think. I find that to be a trustworthy quality.” Next, we wanted to better understand the probability of students purchasing products or engaging in certain behaviors </w:t>
      </w:r>
    </w:p>
    <w:p w:rsidR="00000000" w:rsidDel="00000000" w:rsidP="00000000" w:rsidRDefault="00000000" w:rsidRPr="00000000" w14:paraId="00000096">
      <w:pPr>
        <w:spacing w:line="24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because of an influencer endorsement. All interviewees believed it was likely for students to purchase a product because of an influencer, and a lot of them had done so themselves. One student explained, “I think if the OU quarterback said he was going somewhere, people would want to go to the same place he’s going.” The interviewees believed students could be persuaded to buy something if they were given the right motivation and a trustworthy influencer was speaking about it. Some believe that the promotion of the product significantly influences its success. Lastly, we asked the students if they have ever made a personal health choice because of an influencer, and almost all of them couldn’t think of a time they had. They felt like a personal health choice needed to be made because of a professional who can be trusted to know what they are talking about. All of them said they need to have credibility. </w:t>
      </w:r>
      <w:r w:rsidDel="00000000" w:rsidR="00000000" w:rsidRPr="00000000">
        <w:rPr>
          <w:rtl w:val="0"/>
        </w:rPr>
      </w:r>
    </w:p>
    <w:p w:rsidR="00000000" w:rsidDel="00000000" w:rsidP="00000000" w:rsidRDefault="00000000" w:rsidRPr="00000000" w14:paraId="00000097">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section of questions was centered around attitudes about athletes as influencers and whether students believed they would be the right fit to promote particular products. This provided us with some very interesting information. There were some mixed opinions about if athletes played a significant role in overall campus culture. Some say they affect campus culture and influence other students due to sporting events, while others think students see them as peers and ignore them. There were also different opinions on whether athletes should use their social media platforms to speak on social issues or promote brands. Some students strongly disagreed with the idea of athletes doing this since “they have no upper hand on speaking on those issues because everyone has their own opinion. I think they should keep it to themselves because there’s no point in anybody speaking on social issues, arguing that athletes do not have a unique perspective on these matters since everyone is entitled goods or products as long as they were tied to their </w:t>
      </w:r>
    </w:p>
    <w:p w:rsidR="00000000" w:rsidDel="00000000" w:rsidP="00000000" w:rsidRDefault="00000000" w:rsidRPr="00000000" w14:paraId="00000099">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 in some way. Students felt like the partnerships needed to be connected to each athlete's sport because it gives them credibility and feels less like a money grab. </w:t>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we wanted to know how aware of athletes’ social media accounts students were, and we quickly discovered they do not follow many athletes or pay much attention to their partnerships with brands. They often knew the athletes had worked with other companies but could not recall the specifics of it. A few of the athletes that students follow are Jeremiah Fears, Jalen Moore, Billy Bowman Jr., Audrey Davis, and Drake Stoops; however, there was very little overlap. The students described the content that athletes already post as random life updates, practice videos, or compilation videos of games. There was also a mixed response from students about whether they would be more interested in something because an athlete was promoting it. Some believed they would consider it for longer, but others thought athletes would never sell anything that would relate to them. One student expressed that she’d “definitely think about, like, buying it more. I don't know if it would fully make me be like, "I want to buy that," but I think it definitely would make me think more about it, but I don't know how much of, like, how many things that they would be offering would affect my life." Even though students did agree that athletes could create more awareness of products or services on campus, they did not think they would make credible sources as influencers. There were mixed responses on what type of athletes would do well at being credible influencers, but the main answer was football players with previous experience to build credibility. </w:t>
      </w:r>
    </w:p>
    <w:p w:rsidR="00000000" w:rsidDel="00000000" w:rsidP="00000000" w:rsidRDefault="00000000" w:rsidRPr="00000000" w14:paraId="0000009C">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section of questions were created to help us learn what students already knew about fentanyl and Narcan, and we wanted to know how they would feel about Narcan becoming </w:t>
      </w:r>
    </w:p>
    <w:p w:rsidR="00000000" w:rsidDel="00000000" w:rsidP="00000000" w:rsidRDefault="00000000" w:rsidRPr="00000000" w14:paraId="0000009E">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on campus. We started off by asking students what they believed fentanyl is, which led to a few different definitions. Students called it a narcotic, a synthetic drug, and an amphetamine, and they knew that it was addictive and dangerous. A few also mentioned knowing it can be used to cut other drugs. When asked about what kinds of people get exposed to fentanyl, students said a few different things, including anyone who can be exposed, only people who buy hard drugs, and anyone who uses any kind of drug. This showed that some students are not aware of how others get exposed and have varying ideas of how others get access to drugs in the first place. One interesting discovery for this question was that students who felt confident using Narcan and knew what it is also felt that other students would feel the same way. The interviewees felt that other students had the same awareness and ability to use Narcan as they did. </w:t>
      </w:r>
    </w:p>
    <w:p w:rsidR="00000000" w:rsidDel="00000000" w:rsidP="00000000" w:rsidRDefault="00000000" w:rsidRPr="00000000" w14:paraId="0000009F">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interviewed students were extremely favorable to the idea of Narcan becoming available on campus and really did not see much of a negative side to it. One student even had a great idea to supply “fentanyl test kits instead of Narcan. Test kits would be more productive in preventing overdoses.” This showed that students are aware of the risks of overdoses on campus and would do anything to help lower the risks or prevent them from happening altogether. Next, we asked students if they would be confident in using Narcan, which led to us discovering if the student was not already confident in using it, they believed they could figure it out. They also all agreed that training on how to use Narcan could make students safer or would at least better prepare them. </w:t>
      </w:r>
    </w:p>
    <w:p w:rsidR="00000000" w:rsidDel="00000000" w:rsidP="00000000" w:rsidRDefault="00000000" w:rsidRPr="00000000" w14:paraId="000000A1">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 Two - Social Media Analytics</w:t>
      </w:r>
    </w:p>
    <w:p w:rsidR="00000000" w:rsidDel="00000000" w:rsidP="00000000" w:rsidRDefault="00000000" w:rsidRPr="00000000" w14:paraId="000000A3">
      <w:pPr>
        <w:numPr>
          <w:ilvl w:val="0"/>
          <w:numId w:val="1"/>
        </w:numPr>
        <w:spacing w:after="0" w:afterAutospacing="0" w:before="6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Analyzed TikTok, Instagram Reels, and Snapchat content</w:t>
      </w:r>
    </w:p>
    <w:p w:rsidR="00000000" w:rsidDel="00000000" w:rsidP="00000000" w:rsidRDefault="00000000" w:rsidRPr="00000000" w14:paraId="000000A4">
      <w:pPr>
        <w:numPr>
          <w:ilvl w:val="0"/>
          <w:numId w:val="6"/>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Focused on peer narratives and overdose-awareness content</w:t>
      </w:r>
    </w:p>
    <w:p w:rsidR="00000000" w:rsidDel="00000000" w:rsidP="00000000" w:rsidRDefault="00000000" w:rsidRPr="00000000" w14:paraId="000000A5">
      <w:pPr>
        <w:numPr>
          <w:ilvl w:val="0"/>
          <w:numId w:val="2"/>
        </w:numPr>
        <w:spacing w:after="60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Assessed platform engagement and message relatability</w:t>
      </w:r>
    </w:p>
    <w:p w:rsidR="00000000" w:rsidDel="00000000" w:rsidP="00000000" w:rsidRDefault="00000000" w:rsidRPr="00000000" w14:paraId="000000A6">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240" w:before="24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4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0">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 Three - Survey</w:t>
      </w:r>
    </w:p>
    <w:p w:rsidR="00000000" w:rsidDel="00000000" w:rsidP="00000000" w:rsidRDefault="00000000" w:rsidRPr="00000000" w14:paraId="000000B1">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2">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Overview</w:t>
      </w:r>
    </w:p>
    <w:p w:rsidR="00000000" w:rsidDel="00000000" w:rsidP="00000000" w:rsidRDefault="00000000" w:rsidRPr="00000000" w14:paraId="000000B3">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0B4">
      <w:pPr>
        <w:spacing w:line="24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our semester, our goal was to research awareness of Narcan among college-aged young adults. We want to capture the importance of Narcan, how it can change the perception of using and abusing opioids, and how negatively it can affect someone’s well-being. We are striving to build a bridge between our research questions and hypotheses and gain more knowledge on where opioids are most prevalent among young adults by conducting a survey (Appendix B). As a result, we hope to determine how to make Narcan freely available to young adults and ensure that everyone feels comfortable using it. More specifically, research was conducted across multiple demographics, including our total sample, the University of Oklahoma, and Virginia Commonwealth University. Our sample size included roughly 215 college-aged individuals. The survey, created on the Qualtrics platform, typically took 10-12 minutes to complete and included questions about social media usage, awareness of Narcan and fentanyl, and attitudes toward student-athletes as influencers. The survey was conducted in April 2025. These insights are especially relevant for Harbor Path’s efforts at the University of Oklahoma and Virginia Commonwealth University, where tailored health communication strategies can improve campus safety. </w:t>
      </w:r>
    </w:p>
    <w:p w:rsidR="00000000" w:rsidDel="00000000" w:rsidP="00000000" w:rsidRDefault="00000000" w:rsidRPr="00000000" w14:paraId="000000B5">
      <w:pPr>
        <w:spacing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6">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Design and Participants </w:t>
      </w:r>
    </w:p>
    <w:p w:rsidR="00000000" w:rsidDel="00000000" w:rsidP="00000000" w:rsidRDefault="00000000" w:rsidRPr="00000000" w14:paraId="000000B7">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B8">
      <w:pPr>
        <w:spacing w:line="24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quantitative survey was given to students on campus to answer these questions. Convenience sampling was used to recruit participants, which resulted in a total sample size of 215 students, composed of 43 males, 168 females, and 3 non-binary/preferred not to say. The survey was conducted from March to April 2025, and it typically took participants around 10 to 12 minutes to complete. </w:t>
      </w:r>
    </w:p>
    <w:p w:rsidR="00000000" w:rsidDel="00000000" w:rsidP="00000000" w:rsidRDefault="00000000" w:rsidRPr="00000000" w14:paraId="000000B9">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included a wide range of demographics, such as a diverse group of college-aged individuals, primarily between the ages of 18 and 24. Even though the majority identified as White, the sample included students of various racial and ethnic backgrounds. Additionally, there were a variety of academic majors listed, but they mainly consisted of communication, health sciences, and other social sciences. The sample also included a mix of class years from freshmen to seniors.</w:t>
      </w:r>
    </w:p>
    <w:p w:rsidR="00000000" w:rsidDel="00000000" w:rsidP="00000000" w:rsidRDefault="00000000" w:rsidRPr="00000000" w14:paraId="000000BA">
      <w:pPr>
        <w:spacing w:after="240" w:before="24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Survey Findings</w:t>
      </w:r>
    </w:p>
    <w:p w:rsidR="00000000" w:rsidDel="00000000" w:rsidP="00000000" w:rsidRDefault="00000000" w:rsidRPr="00000000" w14:paraId="000000BB">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results show that most students are aware of the severity of fentanyl exposure, with both male (M = 4.51) and female (M = 4.74) respondents strongly agreeing that exposure could result in severe effects, including death. However, male students were more likely to agree with the statement that opioid exposure is infrequent and unlikely to happen to someone like them (M = 3.26) compared to female students (M = 2.45). This disparity between male and female perceptions of risk alludes to a considerable gender gap in perceived vulnerability.</w:t>
      </w:r>
    </w:p>
    <w:p w:rsidR="00000000" w:rsidDel="00000000" w:rsidP="00000000" w:rsidRDefault="00000000" w:rsidRPr="00000000" w14:paraId="000000BC">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female students viewed fentanyl as a more serious risk overall (M = 4.03) compared to males (M = 3.56) and also considered fentanyl a leading cause of death more frequently than male students (female M = 3.51; male M = 2.81). When asked whether they needed to be personally concerned about fentanyl risks, male students were more likely to reject the idea (M = 2.85) than female students (M = 2.34). Interestingly, both genders agreed that they could reduce the risk of exposure through personal behaviors (male M = 4.49, female M = 4.45).</w:t>
      </w:r>
    </w:p>
    <w:p w:rsidR="00000000" w:rsidDel="00000000" w:rsidP="00000000" w:rsidRDefault="00000000" w:rsidRPr="00000000" w14:paraId="000000BD">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statistics confirmed multiple significant differences. Gender differences in perception of risk and rarity of exposure were statistically significant. Females generally expressed higher concern and greater awareness of danger than their male counterparts. The belief that personal behaviors can reduce risk was an interesting finding, indicating that both genders feel that the risk of fentanyl exposure is within an individual’s control.</w:t>
      </w:r>
    </w:p>
    <w:p w:rsidR="00000000" w:rsidDel="00000000" w:rsidP="00000000" w:rsidRDefault="00000000" w:rsidRPr="00000000" w14:paraId="000000BE">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asked about awareness and perception, students generally do not think they are at high risk of exposure. The model predicting belief that “exposure to opioids is extremely rare” yielded r(1) = .219, p = .075, which indicates a weak and marginally non-significant association between social media use for substance education (SMUSE) and risk perception. However, students strongly agreed that “fentanyl is a very serious risk,” as shown by r(1) = .212, p &lt; .001. Similarly, the belief that “fentanyl is a leading cause of death” also showed strong significance: r(1) = .212, p &lt; .001.</w:t>
      </w:r>
    </w:p>
    <w:p w:rsidR="00000000" w:rsidDel="00000000" w:rsidP="00000000" w:rsidRDefault="00000000" w:rsidRPr="00000000" w14:paraId="000000BF">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asked whether Narcan can save lives, participants who believed they could reduce risk through behavioral changes (like avoiding certain activities) were significantly more likely to believe in Narcan’s effectiveness. The results showed a strong model fit: r(1) = .316, p &lt; .001. The belief that “students like me can get access to Narcan” showed a weaker association: r(1) = .110, p = .077, suggesting a perception gap in accessibility despite awareness.</w:t>
        <w:br w:type="textWrapping"/>
      </w:r>
    </w:p>
    <w:p w:rsidR="00000000" w:rsidDel="00000000" w:rsidP="00000000" w:rsidRDefault="00000000" w:rsidRPr="00000000" w14:paraId="000000C0">
      <w:pPr>
        <w:spacing w:after="240" w:before="240" w:line="48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148138" cy="218707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148138" cy="2187079"/>
                    </a:xfrm>
                    <a:prstGeom prst="rect"/>
                    <a:ln/>
                  </pic:spPr>
                </pic:pic>
              </a:graphicData>
            </a:graphic>
          </wp:inline>
        </w:drawing>
      </w:r>
      <w:r w:rsidDel="00000000" w:rsidR="00000000" w:rsidRPr="00000000">
        <w:rPr>
          <w:rtl w:val="0"/>
        </w:rPr>
      </w:r>
    </w:p>
    <w:p w:rsidR="00000000" w:rsidDel="00000000" w:rsidP="00000000" w:rsidRDefault="00000000" w:rsidRPr="00000000" w14:paraId="000000C1">
      <w:pPr>
        <w:spacing w:after="240" w:before="240" w:line="4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2">
      <w:pPr>
        <w:spacing w:after="240" w:before="240" w:line="4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spacing w:after="240" w:before="240" w:line="480" w:lineRule="auto"/>
        <w:ind w:firstLine="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4">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Discussions</w:t>
      </w:r>
    </w:p>
    <w:p w:rsidR="00000000" w:rsidDel="00000000" w:rsidP="00000000" w:rsidRDefault="00000000" w:rsidRPr="00000000" w14:paraId="000000C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tab/>
      </w:r>
      <w:r w:rsidDel="00000000" w:rsidR="00000000" w:rsidRPr="00000000">
        <w:rPr>
          <w:rFonts w:ascii="Times New Roman" w:cs="Times New Roman" w:eastAsia="Times New Roman" w:hAnsi="Times New Roman"/>
          <w:sz w:val="24"/>
          <w:szCs w:val="24"/>
          <w:rtl w:val="0"/>
        </w:rPr>
        <w:t xml:space="preserve">One significant finding is the clear presence of low awareness and risk underestimation among male students. Males were more likely to believe that opioid exposure is rare and unlikely to happen to someone like them, which suggests that targeted awareness campaigns are necessary. Another key finding is the nature of concern because female students consistently reported greater concern about fentanyl’s severity and its prevalence. This indicates that women may be more receptive to prevention messaging and could serve as peer leaders or ambassadors for campus initiatives.</w:t>
      </w:r>
    </w:p>
    <w:p w:rsidR="00000000" w:rsidDel="00000000" w:rsidP="00000000" w:rsidRDefault="00000000" w:rsidRPr="00000000" w14:paraId="000000C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a high percentage of respondents felt like they had control over their access to fentanyl, which signifies a feeling of blame toward overdose victims. Respondents feel that people who choose to put themselves in risky situations (such as parties, etc.) are most likely to experience fentanyl exposure and overdose. This assumes many respondents might think that people who overdose “did it to themselves.” Attitudes that overdoses are avoidable and self-inflicted could contribute to opposition to Narcan access on campus. </w:t>
      </w:r>
    </w:p>
    <w:p w:rsidR="00000000" w:rsidDel="00000000" w:rsidP="00000000" w:rsidRDefault="00000000" w:rsidRPr="00000000" w14:paraId="000000C7">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differences, a promising finding is that both male and female students expressed high levels of self-efficacy. Many students believed they could take actions to reduce their risk, such as avoiding specific environments or learning how to use Narcan. This strong sense of self-efficacy helps to create a valuable opportunity for intervention, as students are more likely to act if they feel capable of making a difference.</w:t>
      </w:r>
      <w:r w:rsidDel="00000000" w:rsidR="00000000" w:rsidRPr="00000000">
        <w:rPr>
          <w:rFonts w:ascii="Times New Roman" w:cs="Times New Roman" w:eastAsia="Times New Roman" w:hAnsi="Times New Roman"/>
          <w:b w:val="1"/>
          <w:bCs w:val="1"/>
          <w:sz w:val="24"/>
          <w:szCs w:val="24"/>
          <w:rtl w:val="0"/>
        </w:rPr>
        <w:br w:type="textWrapping"/>
        <w:tab/>
      </w:r>
      <w:r w:rsidDel="00000000" w:rsidR="00000000" w:rsidRPr="00000000">
        <w:rPr>
          <w:rFonts w:ascii="Times New Roman" w:cs="Times New Roman" w:eastAsia="Times New Roman" w:hAnsi="Times New Roman"/>
          <w:sz w:val="24"/>
          <w:szCs w:val="24"/>
          <w:rtl w:val="0"/>
        </w:rPr>
        <w:t xml:space="preserve">Another interesting finding was that social media appears to influence awareness of fentanyl as a serious and deadly threat. Interviews confirmed that students feel that peer narratives on platforms like TikTok and Instagram make the issue more “real.” Despite recognizing fentanyl as deadly, students question if they are personally at risk. This could be due to perceived behavioral immunity or overconfidence in their environment’s safety.</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Students believe that Narcan is life-saving, especially when paired with preventive behaviors; however, access remains limited and controlled. This points to a communication gap between available resources and student knowledge of such resources.</w:t>
      </w:r>
    </w:p>
    <w:p w:rsidR="00000000" w:rsidDel="00000000" w:rsidP="00000000" w:rsidRDefault="00000000" w:rsidRPr="00000000" w14:paraId="000000C8">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9">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A">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B">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D">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E">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F">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0">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Suggestions</w:t>
      </w:r>
    </w:p>
    <w:p w:rsidR="00000000" w:rsidDel="00000000" w:rsidP="00000000" w:rsidRDefault="00000000" w:rsidRPr="00000000" w14:paraId="000000D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findings suggest that Harbor Path needs to prioritize strategies that correct common misconceptions and increase awareness of the risks of fentanyl, especially among males. A message that should be emphasized is that exposure to fentanyl can happen to anyone, including people who don’t do drugs. It can happen because of cross-contamination or unintentional ingestion. </w:t>
      </w:r>
    </w:p>
    <w:p w:rsidR="00000000" w:rsidDel="00000000" w:rsidP="00000000" w:rsidRDefault="00000000" w:rsidRPr="00000000" w14:paraId="000000D2">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recommend having peer-led Narcan training events and awareness workshops. Some of these events could have campus leaders, student athletes, or influencers who are credible and connect with the younger audience. Harbor Path should consider investing in social media apps such as TikTok, Instagram Reels, and Snapchat so they can create short videos to show quick steps on how to respond to an overdose. These platforms have a high engagement rate among students in college and are ideal for delivering information that will resonate with them. </w:t>
      </w:r>
    </w:p>
    <w:p w:rsidR="00000000" w:rsidDel="00000000" w:rsidP="00000000" w:rsidRDefault="00000000" w:rsidRPr="00000000" w14:paraId="000000D3">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should continue to be the center of urgency and relatability. Some of the effective messaging could include slogans such as “It could happen to someone like me” or “Save a life: you know what to do.” Campaigns should combine fear statistics with a positive call to action to encourage students to learn and protect others. </w:t>
      </w:r>
    </w:p>
    <w:p w:rsidR="00000000" w:rsidDel="00000000" w:rsidP="00000000" w:rsidRDefault="00000000" w:rsidRPr="00000000" w14:paraId="000000D4">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Harbor Path should consider doing follow-up surveys to track any changes in awareness and behavior over time. Focus groups or testing campaign materials couConvenience sampling was employed to recruit participants, yielding a total sample size of 215 students, consisting of 43 males, 168 females, and 3 non-binary/preferred not to disclose.ons and the willingness to participate. </w:t>
      </w:r>
    </w:p>
    <w:p w:rsidR="00000000" w:rsidDel="00000000" w:rsidP="00000000" w:rsidRDefault="00000000" w:rsidRPr="00000000" w14:paraId="000000D5">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40" w:before="24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E2">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Bastianelli, K. M. S., &amp; Orr, K. K. (2014). Nonprescription naloxone: Pros and cons. </w:t>
      </w:r>
      <w:r w:rsidDel="00000000" w:rsidR="00000000" w:rsidRPr="00000000">
        <w:rPr>
          <w:rFonts w:ascii="Times New Roman" w:cs="Times New Roman" w:eastAsia="Times New Roman" w:hAnsi="Times New Roman"/>
          <w:i w:val="1"/>
          <w:iCs w:val="1"/>
          <w:sz w:val="24"/>
          <w:szCs w:val="24"/>
          <w:rtl w:val="0"/>
        </w:rPr>
        <w:t xml:space="preserve">Journal of the American Pharmacists Association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(4), 328–329. </w:t>
      </w:r>
      <w:hyperlink r:id="rId7">
        <w:r w:rsidDel="00000000" w:rsidR="00000000" w:rsidRPr="00000000">
          <w:rPr>
            <w:rFonts w:ascii="Times New Roman" w:cs="Times New Roman" w:eastAsia="Times New Roman" w:hAnsi="Times New Roman"/>
            <w:color w:val="1155cc"/>
            <w:sz w:val="24"/>
            <w:szCs w:val="24"/>
            <w:u w:val="single"/>
            <w:rtl w:val="0"/>
          </w:rPr>
          <w:t xml:space="preserve">https://doi.org/10.1331/japha.2014.14048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240" w:before="24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Factual. (2023, March 22). </w:t>
      </w:r>
      <w:r w:rsidDel="00000000" w:rsidR="00000000" w:rsidRPr="00000000">
        <w:rPr>
          <w:rFonts w:ascii="Times New Roman" w:cs="Times New Roman" w:eastAsia="Times New Roman" w:hAnsi="Times New Roman"/>
          <w:i w:val="1"/>
          <w:iCs w:val="1"/>
          <w:sz w:val="24"/>
          <w:szCs w:val="24"/>
          <w:rtl w:val="0"/>
        </w:rPr>
        <w:t xml:space="preserve">University of Oklahoma Norman Campus Diversity: Racial Demographics &amp; Other Stats</w:t>
      </w:r>
      <w:r w:rsidDel="00000000" w:rsidR="00000000" w:rsidRPr="00000000">
        <w:rPr>
          <w:rFonts w:ascii="Times New Roman" w:cs="Times New Roman" w:eastAsia="Times New Roman" w:hAnsi="Times New Roman"/>
          <w:sz w:val="24"/>
          <w:szCs w:val="24"/>
          <w:rtl w:val="0"/>
        </w:rPr>
        <w:t xml:space="preserve">. College Factual. </w:t>
      </w:r>
      <w:hyperlink r:id="rId8">
        <w:r w:rsidDel="00000000" w:rsidR="00000000" w:rsidRPr="00000000">
          <w:rPr>
            <w:rFonts w:ascii="Times New Roman" w:cs="Times New Roman" w:eastAsia="Times New Roman" w:hAnsi="Times New Roman"/>
            <w:color w:val="96607d"/>
            <w:sz w:val="24"/>
            <w:szCs w:val="24"/>
            <w:u w:val="single"/>
            <w:rtl w:val="0"/>
          </w:rPr>
          <w:t xml:space="preserve">https://www.collegefactual.com/colleges/university-of-oklahoma-norman-campus/student-life/diversity/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Cunningham, A. (2024, May 3). </w:t>
      </w:r>
      <w:r w:rsidDel="00000000" w:rsidR="00000000" w:rsidRPr="00000000">
        <w:rPr>
          <w:rFonts w:ascii="Times New Roman" w:cs="Times New Roman" w:eastAsia="Times New Roman" w:hAnsi="Times New Roman"/>
          <w:i w:val="1"/>
          <w:iCs w:val="1"/>
          <w:sz w:val="24"/>
          <w:szCs w:val="24"/>
          <w:rtl w:val="0"/>
        </w:rPr>
        <w:t xml:space="preserve">College students want to help during an opioid overdose but don't know how</w:t>
      </w:r>
      <w:r w:rsidDel="00000000" w:rsidR="00000000" w:rsidRPr="00000000">
        <w:rPr>
          <w:rFonts w:ascii="Times New Roman" w:cs="Times New Roman" w:eastAsia="Times New Roman" w:hAnsi="Times New Roman"/>
          <w:sz w:val="24"/>
          <w:szCs w:val="24"/>
          <w:rtl w:val="0"/>
        </w:rPr>
        <w:t xml:space="preserve">. ScienceNews. </w:t>
      </w:r>
      <w:hyperlink r:id="rId9">
        <w:r w:rsidDel="00000000" w:rsidR="00000000" w:rsidRPr="00000000">
          <w:rPr>
            <w:rFonts w:ascii="Times New Roman" w:cs="Times New Roman" w:eastAsia="Times New Roman" w:hAnsi="Times New Roman"/>
            <w:color w:val="1155cc"/>
            <w:sz w:val="24"/>
            <w:szCs w:val="24"/>
            <w:u w:val="single"/>
            <w:rtl w:val="0"/>
          </w:rPr>
          <w:t xml:space="preserve">https://www.sciencenews.org/article/opioid-overdose-naloxone-narcan</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5">
      <w:pPr>
        <w:spacing w:after="240" w:before="24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USA. (n.d.). </w:t>
      </w:r>
      <w:r w:rsidDel="00000000" w:rsidR="00000000" w:rsidRPr="00000000">
        <w:rPr>
          <w:rFonts w:ascii="Times New Roman" w:cs="Times New Roman" w:eastAsia="Times New Roman" w:hAnsi="Times New Roman"/>
          <w:i w:val="1"/>
          <w:iCs w:val="1"/>
          <w:sz w:val="24"/>
          <w:szCs w:val="24"/>
          <w:rtl w:val="0"/>
        </w:rPr>
        <w:t xml:space="preserve">University of Oklahoma-Norman Campus</w:t>
      </w:r>
      <w:r w:rsidDel="00000000" w:rsidR="00000000" w:rsidRPr="00000000">
        <w:rPr>
          <w:rFonts w:ascii="Times New Roman" w:cs="Times New Roman" w:eastAsia="Times New Roman" w:hAnsi="Times New Roman"/>
          <w:sz w:val="24"/>
          <w:szCs w:val="24"/>
          <w:rtl w:val="0"/>
        </w:rPr>
        <w:t xml:space="preserve">. Data USA. </w:t>
      </w:r>
      <w:hyperlink r:id="rId10">
        <w:r w:rsidDel="00000000" w:rsidR="00000000" w:rsidRPr="00000000">
          <w:rPr>
            <w:rFonts w:ascii="Times New Roman" w:cs="Times New Roman" w:eastAsia="Times New Roman" w:hAnsi="Times New Roman"/>
            <w:color w:val="96607d"/>
            <w:sz w:val="24"/>
            <w:szCs w:val="24"/>
            <w:u w:val="single"/>
            <w:rtl w:val="0"/>
          </w:rPr>
          <w:t xml:space="preserve">https://datausa.io/profile/university/university-of-oklahoma-norman-campus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240" w:before="24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Dennington, A., Popernik, A., Geracie, H., &amp; Fakorzi, S. (2020, April 3). </w:t>
      </w:r>
      <w:r w:rsidDel="00000000" w:rsidR="00000000" w:rsidRPr="00000000">
        <w:rPr>
          <w:rFonts w:ascii="Times New Roman" w:cs="Times New Roman" w:eastAsia="Times New Roman" w:hAnsi="Times New Roman"/>
          <w:i w:val="1"/>
          <w:iCs w:val="1"/>
          <w:sz w:val="24"/>
          <w:szCs w:val="24"/>
          <w:rtl w:val="0"/>
        </w:rPr>
        <w:t xml:space="preserve">Statistics and signs of substance abuse in college students</w:t>
      </w:r>
      <w:r w:rsidDel="00000000" w:rsidR="00000000" w:rsidRPr="00000000">
        <w:rPr>
          <w:rFonts w:ascii="Times New Roman" w:cs="Times New Roman" w:eastAsia="Times New Roman" w:hAnsi="Times New Roman"/>
          <w:sz w:val="24"/>
          <w:szCs w:val="24"/>
          <w:rtl w:val="0"/>
        </w:rPr>
        <w:t xml:space="preserve">. TimelyCare. </w:t>
      </w:r>
      <w:hyperlink r:id="rId11">
        <w:r w:rsidDel="00000000" w:rsidR="00000000" w:rsidRPr="00000000">
          <w:rPr>
            <w:rFonts w:ascii="Times New Roman" w:cs="Times New Roman" w:eastAsia="Times New Roman" w:hAnsi="Times New Roman"/>
            <w:color w:val="1155cc"/>
            <w:sz w:val="24"/>
            <w:szCs w:val="24"/>
            <w:u w:val="single"/>
            <w:rtl w:val="0"/>
          </w:rPr>
          <w:t xml:space="preserve">https://timelycare.com/blog/substance-abuse-in-college-students/#:~:text=The%20rate%20of%20substance%20abuse,illegal%20drug%20or%20abused%20alcohol</w:t>
        </w:r>
      </w:hyperlink>
      <w:r w:rsidDel="00000000" w:rsidR="00000000" w:rsidRPr="00000000">
        <w:rPr>
          <w:rtl w:val="0"/>
        </w:rPr>
      </w:r>
    </w:p>
    <w:p w:rsidR="00000000" w:rsidDel="00000000" w:rsidP="00000000" w:rsidRDefault="00000000" w:rsidRPr="00000000" w14:paraId="000000E7">
      <w:pP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DeLozier, J. (2023, May 9). </w:t>
      </w:r>
      <w:r w:rsidDel="00000000" w:rsidR="00000000" w:rsidRPr="00000000">
        <w:rPr>
          <w:rFonts w:ascii="Times New Roman" w:cs="Times New Roman" w:eastAsia="Times New Roman" w:hAnsi="Times New Roman"/>
          <w:i w:val="1"/>
          <w:iCs w:val="1"/>
          <w:sz w:val="24"/>
          <w:szCs w:val="24"/>
          <w:rtl w:val="0"/>
        </w:rPr>
        <w:t xml:space="preserve">University Outreach Staff Share Substance Abuse Prevention Efforts</w:t>
      </w:r>
      <w:r w:rsidDel="00000000" w:rsidR="00000000" w:rsidRPr="00000000">
        <w:rPr>
          <w:rFonts w:ascii="Times New Roman" w:cs="Times New Roman" w:eastAsia="Times New Roman" w:hAnsi="Times New Roman"/>
          <w:sz w:val="24"/>
          <w:szCs w:val="24"/>
          <w:rtl w:val="0"/>
        </w:rPr>
        <w:t xml:space="preserve">. OU DATA INSTITUTE FOR SOCIETAL CHALLENGES. </w:t>
      </w:r>
      <w:hyperlink r:id="rId12">
        <w:r w:rsidDel="00000000" w:rsidR="00000000" w:rsidRPr="00000000">
          <w:rPr>
            <w:rFonts w:ascii="Times New Roman" w:cs="Times New Roman" w:eastAsia="Times New Roman" w:hAnsi="Times New Roman"/>
            <w:color w:val="1155cc"/>
            <w:sz w:val="24"/>
            <w:szCs w:val="24"/>
            <w:u w:val="single"/>
            <w:rtl w:val="0"/>
          </w:rPr>
          <w:t xml:space="preserve">https://www.ou.edu/disc/news-events/newsroom-events/2023/university-outreach-staff-share-substance-abuse-prevention-efforts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spacing w:after="240" w:before="24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Graduation rates and salaries for University of Oklahoma Norman campus students</w:t>
      </w:r>
      <w:r w:rsidDel="00000000" w:rsidR="00000000" w:rsidRPr="00000000">
        <w:rPr>
          <w:rFonts w:ascii="Times New Roman" w:cs="Times New Roman" w:eastAsia="Times New Roman" w:hAnsi="Times New Roman"/>
          <w:sz w:val="24"/>
          <w:szCs w:val="24"/>
          <w:rtl w:val="0"/>
        </w:rPr>
        <w:t xml:space="preserve">. CollegeSimply. (n.d.). </w:t>
      </w:r>
      <w:hyperlink r:id="rId13">
        <w:r w:rsidDel="00000000" w:rsidR="00000000" w:rsidRPr="00000000">
          <w:rPr>
            <w:rFonts w:ascii="Times New Roman" w:cs="Times New Roman" w:eastAsia="Times New Roman" w:hAnsi="Times New Roman"/>
            <w:color w:val="96607d"/>
            <w:sz w:val="24"/>
            <w:szCs w:val="24"/>
            <w:u w:val="single"/>
            <w:rtl w:val="0"/>
          </w:rPr>
          <w:t xml:space="preserve">https://www.collegesimply.com/colleges/oklahoma/university-of-oklahoma-norman-campus/outcomes/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line="240" w:lineRule="auto"/>
        <w:ind w:left="1440" w:hanging="15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Howard, J. (2019, May 30). </w:t>
      </w:r>
      <w:r w:rsidDel="00000000" w:rsidR="00000000" w:rsidRPr="00000000">
        <w:rPr>
          <w:rFonts w:ascii="Times New Roman" w:cs="Times New Roman" w:eastAsia="Times New Roman" w:hAnsi="Times New Roman"/>
          <w:i w:val="1"/>
          <w:iCs w:val="1"/>
          <w:sz w:val="24"/>
          <w:szCs w:val="24"/>
          <w:rtl w:val="0"/>
        </w:rPr>
        <w:t xml:space="preserve">Tearful father of Oklahoma football star who overdosed testifies at Landmark Opioid Trial</w:t>
      </w:r>
      <w:r w:rsidDel="00000000" w:rsidR="00000000" w:rsidRPr="00000000">
        <w:rPr>
          <w:rFonts w:ascii="Times New Roman" w:cs="Times New Roman" w:eastAsia="Times New Roman" w:hAnsi="Times New Roman"/>
          <w:sz w:val="24"/>
          <w:szCs w:val="24"/>
          <w:rtl w:val="0"/>
        </w:rPr>
        <w:t xml:space="preserve">. CNN. </w:t>
      </w:r>
      <w:hyperlink r:id="rId14">
        <w:r w:rsidDel="00000000" w:rsidR="00000000" w:rsidRPr="00000000">
          <w:rPr>
            <w:rFonts w:ascii="Times New Roman" w:cs="Times New Roman" w:eastAsia="Times New Roman" w:hAnsi="Times New Roman"/>
            <w:color w:val="1155cc"/>
            <w:sz w:val="24"/>
            <w:szCs w:val="24"/>
            <w:u w:val="single"/>
            <w:rtl w:val="0"/>
          </w:rPr>
          <w:t xml:space="preserve">https://www.cnn.com/2019/05/29/health/oklahoma-opioid-trial-father-testimony-bn/index.html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L. (2024, February 22). </w:t>
      </w:r>
      <w:r w:rsidDel="00000000" w:rsidR="00000000" w:rsidRPr="00000000">
        <w:rPr>
          <w:rFonts w:ascii="Times New Roman" w:cs="Times New Roman" w:eastAsia="Times New Roman" w:hAnsi="Times New Roman"/>
          <w:i w:val="1"/>
          <w:iCs w:val="1"/>
          <w:sz w:val="24"/>
          <w:szCs w:val="24"/>
          <w:rtl w:val="0"/>
        </w:rPr>
        <w:t xml:space="preserve">Narcan at California colleges: Are students getting overdose medication?</w:t>
      </w:r>
      <w:r w:rsidDel="00000000" w:rsidR="00000000" w:rsidRPr="00000000">
        <w:rPr>
          <w:rFonts w:ascii="Times New Roman" w:cs="Times New Roman" w:eastAsia="Times New Roman" w:hAnsi="Times New Roman"/>
          <w:sz w:val="24"/>
          <w:szCs w:val="24"/>
          <w:rtl w:val="0"/>
        </w:rPr>
        <w:t xml:space="preserve"> CAL MATTERS. </w:t>
      </w:r>
      <w:hyperlink r:id="rId15">
        <w:r w:rsidDel="00000000" w:rsidR="00000000" w:rsidRPr="00000000">
          <w:rPr>
            <w:rFonts w:ascii="Times New Roman" w:cs="Times New Roman" w:eastAsia="Times New Roman" w:hAnsi="Times New Roman"/>
            <w:color w:val="1155cc"/>
            <w:sz w:val="24"/>
            <w:szCs w:val="24"/>
            <w:u w:val="single"/>
            <w:rtl w:val="0"/>
          </w:rPr>
          <w:t xml:space="preserve">https://calmatters.org/education/higher-education/2024/02/narcan-california-colleges/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M. (2024, February 28). </w:t>
      </w:r>
      <w:r w:rsidDel="00000000" w:rsidR="00000000" w:rsidRPr="00000000">
        <w:rPr>
          <w:rFonts w:ascii="Times New Roman" w:cs="Times New Roman" w:eastAsia="Times New Roman" w:hAnsi="Times New Roman"/>
          <w:i w:val="1"/>
          <w:iCs w:val="1"/>
          <w:sz w:val="24"/>
          <w:szCs w:val="24"/>
          <w:rtl w:val="0"/>
        </w:rPr>
        <w:t xml:space="preserve">FREE NARCAN TRAINING COURSES AVAILABLE TO THE COMMUNITY</w:t>
      </w:r>
      <w:r w:rsidDel="00000000" w:rsidR="00000000" w:rsidRPr="00000000">
        <w:rPr>
          <w:rFonts w:ascii="Times New Roman" w:cs="Times New Roman" w:eastAsia="Times New Roman" w:hAnsi="Times New Roman"/>
          <w:sz w:val="24"/>
          <w:szCs w:val="24"/>
          <w:rtl w:val="0"/>
        </w:rPr>
        <w:t xml:space="preserve">. newson6. </w:t>
      </w:r>
      <w:hyperlink r:id="rId16">
        <w:r w:rsidDel="00000000" w:rsidR="00000000" w:rsidRPr="00000000">
          <w:rPr>
            <w:rFonts w:ascii="Times New Roman" w:cs="Times New Roman" w:eastAsia="Times New Roman" w:hAnsi="Times New Roman"/>
            <w:color w:val="1155cc"/>
            <w:sz w:val="24"/>
            <w:szCs w:val="24"/>
            <w:u w:val="single"/>
            <w:rtl w:val="0"/>
          </w:rPr>
          <w:t xml:space="preserve">https://www.newson6.com/story/65df59fb80a8f60654b10006/free-narcan-training-courses-available-to-the-community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Mckoy, J. (2024, May 3). </w:t>
      </w:r>
      <w:r w:rsidDel="00000000" w:rsidR="00000000" w:rsidRPr="00000000">
        <w:rPr>
          <w:rFonts w:ascii="Times New Roman" w:cs="Times New Roman" w:eastAsia="Times New Roman" w:hAnsi="Times New Roman"/>
          <w:i w:val="1"/>
          <w:iCs w:val="1"/>
          <w:sz w:val="24"/>
          <w:szCs w:val="24"/>
          <w:rtl w:val="0"/>
        </w:rPr>
        <w:t xml:space="preserve">Few College Students Know How to Administer Naloxone</w:t>
      </w:r>
      <w:r w:rsidDel="00000000" w:rsidR="00000000" w:rsidRPr="00000000">
        <w:rPr>
          <w:rFonts w:ascii="Times New Roman" w:cs="Times New Roman" w:eastAsia="Times New Roman" w:hAnsi="Times New Roman"/>
          <w:sz w:val="24"/>
          <w:szCs w:val="24"/>
          <w:rtl w:val="0"/>
        </w:rPr>
        <w:t xml:space="preserve">. BU School of Public Health. </w:t>
      </w:r>
      <w:hyperlink r:id="rId17">
        <w:r w:rsidDel="00000000" w:rsidR="00000000" w:rsidRPr="00000000">
          <w:rPr>
            <w:rFonts w:ascii="Times New Roman" w:cs="Times New Roman" w:eastAsia="Times New Roman" w:hAnsi="Times New Roman"/>
            <w:color w:val="1155cc"/>
            <w:sz w:val="24"/>
            <w:szCs w:val="24"/>
            <w:u w:val="single"/>
            <w:rtl w:val="0"/>
          </w:rPr>
          <w:t xml:space="preserve">https://www.bu.edu/sph/news/articles/2024/few-college-students-know-how-to-administer-naloxone/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after="240" w:before="240"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Narcan prices, coupons, copay cards &amp; patient assistance</w:t>
      </w:r>
      <w:r w:rsidDel="00000000" w:rsidR="00000000" w:rsidRPr="00000000">
        <w:rPr>
          <w:rFonts w:ascii="Times New Roman" w:cs="Times New Roman" w:eastAsia="Times New Roman" w:hAnsi="Times New Roman"/>
          <w:sz w:val="24"/>
          <w:szCs w:val="24"/>
          <w:rtl w:val="0"/>
        </w:rPr>
        <w:t xml:space="preserve">. Drugs.com. (n.d.). </w:t>
      </w:r>
      <w:hyperlink r:id="rId18">
        <w:r w:rsidDel="00000000" w:rsidR="00000000" w:rsidRPr="00000000">
          <w:rPr>
            <w:rFonts w:ascii="Times New Roman" w:cs="Times New Roman" w:eastAsia="Times New Roman" w:hAnsi="Times New Roman"/>
            <w:color w:val="1155cc"/>
            <w:sz w:val="24"/>
            <w:szCs w:val="24"/>
            <w:u w:val="single"/>
            <w:rtl w:val="0"/>
          </w:rPr>
          <w:t xml:space="preserve">https://www.drugs.com/price-guide/narcan#:~:text=The%20cost%20for%20Narcan%20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240" w:lineRule="auto"/>
        <w:ind w:left="14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Naloxone facts and formulations</w:t>
      </w:r>
      <w:r w:rsidDel="00000000" w:rsidR="00000000" w:rsidRPr="00000000">
        <w:rPr>
          <w:rFonts w:ascii="Times New Roman" w:cs="Times New Roman" w:eastAsia="Times New Roman" w:hAnsi="Times New Roman"/>
          <w:sz w:val="24"/>
          <w:szCs w:val="24"/>
          <w:rtl w:val="0"/>
        </w:rPr>
        <w:t xml:space="preserve">. Mass.gov. (n.d.). </w:t>
      </w:r>
      <w:hyperlink r:id="rId19">
        <w:r w:rsidDel="00000000" w:rsidR="00000000" w:rsidRPr="00000000">
          <w:rPr>
            <w:rFonts w:ascii="Times New Roman" w:cs="Times New Roman" w:eastAsia="Times New Roman" w:hAnsi="Times New Roman"/>
            <w:color w:val="1155cc"/>
            <w:sz w:val="24"/>
            <w:szCs w:val="24"/>
            <w:u w:val="single"/>
            <w:rtl w:val="0"/>
          </w:rPr>
          <w:t xml:space="preserve">https://www.mass.gov/info-details/naloxone-facts-and-formulations#:~:text=Paramedics%20and%20hospitals%20have%20been,intramuscularly%2C%20intravenously%2C%20and%20intranasally</w:t>
        </w:r>
      </w:hyperlink>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F2">
      <w:pP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SOUTHWEST PREVENTION CENTER</w:t>
      </w:r>
      <w:r w:rsidDel="00000000" w:rsidR="00000000" w:rsidRPr="00000000">
        <w:rPr>
          <w:rFonts w:ascii="Times New Roman" w:cs="Times New Roman" w:eastAsia="Times New Roman" w:hAnsi="Times New Roman"/>
          <w:sz w:val="24"/>
          <w:szCs w:val="24"/>
          <w:rtl w:val="0"/>
        </w:rPr>
        <w:t xml:space="preserve">. (n.d.). OU UNIVERSITY OUTREACH SOUTHWEST PREVENTION CENTER. </w:t>
      </w:r>
      <w:hyperlink r:id="rId20">
        <w:r w:rsidDel="00000000" w:rsidR="00000000" w:rsidRPr="00000000">
          <w:rPr>
            <w:rFonts w:ascii="Times New Roman" w:cs="Times New Roman" w:eastAsia="Times New Roman" w:hAnsi="Times New Roman"/>
            <w:color w:val="1155cc"/>
            <w:sz w:val="24"/>
            <w:szCs w:val="24"/>
            <w:u w:val="single"/>
            <w:rtl w:val="0"/>
          </w:rPr>
          <w:t xml:space="preserve">https://outreach.ou.edu/Community-Services/Health-and-Human-Services/Southwest-Prevention-Center</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3">
      <w:pPr>
        <w:spacing w:after="240" w:before="24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Oklahoma. (n.d.). </w:t>
      </w:r>
      <w:r w:rsidDel="00000000" w:rsidR="00000000" w:rsidRPr="00000000">
        <w:rPr>
          <w:rFonts w:ascii="Times New Roman" w:cs="Times New Roman" w:eastAsia="Times New Roman" w:hAnsi="Times New Roman"/>
          <w:i w:val="1"/>
          <w:iCs w:val="1"/>
          <w:sz w:val="24"/>
          <w:szCs w:val="24"/>
          <w:rtl w:val="0"/>
        </w:rPr>
        <w:t xml:space="preserve">Brand Voice</w:t>
      </w:r>
      <w:r w:rsidDel="00000000" w:rsidR="00000000" w:rsidRPr="00000000">
        <w:rPr>
          <w:rFonts w:ascii="Times New Roman" w:cs="Times New Roman" w:eastAsia="Times New Roman" w:hAnsi="Times New Roman"/>
          <w:sz w:val="24"/>
          <w:szCs w:val="24"/>
          <w:rtl w:val="0"/>
        </w:rPr>
        <w:t xml:space="preserve">. Brand Guide. </w:t>
      </w:r>
      <w:hyperlink r:id="rId21">
        <w:r w:rsidDel="00000000" w:rsidR="00000000" w:rsidRPr="00000000">
          <w:rPr>
            <w:rFonts w:ascii="Times New Roman" w:cs="Times New Roman" w:eastAsia="Times New Roman" w:hAnsi="Times New Roman"/>
            <w:color w:val="96607d"/>
            <w:sz w:val="24"/>
            <w:szCs w:val="24"/>
            <w:u w:val="single"/>
            <w:rtl w:val="0"/>
          </w:rPr>
          <w:t xml:space="preserve">https://www.ou.edu/brand/creative-platform/voice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spacing w:after="240" w:before="24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Oklahoma. (n.d.). </w:t>
      </w:r>
      <w:r w:rsidDel="00000000" w:rsidR="00000000" w:rsidRPr="00000000">
        <w:rPr>
          <w:rFonts w:ascii="Times New Roman" w:cs="Times New Roman" w:eastAsia="Times New Roman" w:hAnsi="Times New Roman"/>
          <w:i w:val="1"/>
          <w:iCs w:val="1"/>
          <w:sz w:val="24"/>
          <w:szCs w:val="24"/>
          <w:rtl w:val="0"/>
        </w:rPr>
        <w:t xml:space="preserve">Campus life</w:t>
      </w:r>
      <w:r w:rsidDel="00000000" w:rsidR="00000000" w:rsidRPr="00000000">
        <w:rPr>
          <w:rFonts w:ascii="Times New Roman" w:cs="Times New Roman" w:eastAsia="Times New Roman" w:hAnsi="Times New Roman"/>
          <w:sz w:val="24"/>
          <w:szCs w:val="24"/>
          <w:rtl w:val="0"/>
        </w:rPr>
        <w:t xml:space="preserve">. Admissions and Recruitment. </w:t>
      </w:r>
      <w:hyperlink r:id="rId22">
        <w:r w:rsidDel="00000000" w:rsidR="00000000" w:rsidRPr="00000000">
          <w:rPr>
            <w:rFonts w:ascii="Times New Roman" w:cs="Times New Roman" w:eastAsia="Times New Roman" w:hAnsi="Times New Roman"/>
            <w:color w:val="96607d"/>
            <w:sz w:val="24"/>
            <w:szCs w:val="24"/>
            <w:u w:val="single"/>
            <w:rtl w:val="0"/>
          </w:rPr>
          <w:t xml:space="preserve">https://www.ou.edu/admissions/campus-life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Oklahoma. (n.d.). </w:t>
      </w:r>
      <w:r w:rsidDel="00000000" w:rsidR="00000000" w:rsidRPr="00000000">
        <w:rPr>
          <w:rFonts w:ascii="Times New Roman" w:cs="Times New Roman" w:eastAsia="Times New Roman" w:hAnsi="Times New Roman"/>
          <w:i w:val="1"/>
          <w:iCs w:val="1"/>
          <w:sz w:val="24"/>
          <w:szCs w:val="24"/>
          <w:rtl w:val="0"/>
        </w:rPr>
        <w:t xml:space="preserve">Other reports</w:t>
      </w:r>
      <w:r w:rsidDel="00000000" w:rsidR="00000000" w:rsidRPr="00000000">
        <w:rPr>
          <w:rFonts w:ascii="Times New Roman" w:cs="Times New Roman" w:eastAsia="Times New Roman" w:hAnsi="Times New Roman"/>
          <w:sz w:val="24"/>
          <w:szCs w:val="24"/>
          <w:rtl w:val="0"/>
        </w:rPr>
        <w:t xml:space="preserve">. Institutional Research and Reporting. </w:t>
      </w:r>
      <w:hyperlink r:id="rId23">
        <w:r w:rsidDel="00000000" w:rsidR="00000000" w:rsidRPr="00000000">
          <w:rPr>
            <w:rFonts w:ascii="Times New Roman" w:cs="Times New Roman" w:eastAsia="Times New Roman" w:hAnsi="Times New Roman"/>
            <w:color w:val="96607d"/>
            <w:sz w:val="24"/>
            <w:szCs w:val="24"/>
            <w:u w:val="single"/>
            <w:rtl w:val="0"/>
          </w:rPr>
          <w:t xml:space="preserve">https://www.ou.edu/irr/other-reports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spacing w:after="240" w:before="24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Oklahoma. (n.d.). </w:t>
      </w:r>
      <w:r w:rsidDel="00000000" w:rsidR="00000000" w:rsidRPr="00000000">
        <w:rPr>
          <w:rFonts w:ascii="Times New Roman" w:cs="Times New Roman" w:eastAsia="Times New Roman" w:hAnsi="Times New Roman"/>
          <w:i w:val="1"/>
          <w:iCs w:val="1"/>
          <w:sz w:val="24"/>
          <w:szCs w:val="24"/>
          <w:rtl w:val="0"/>
        </w:rPr>
        <w:t xml:space="preserve">Student Affairs</w:t>
      </w:r>
      <w:r w:rsidDel="00000000" w:rsidR="00000000" w:rsidRPr="00000000">
        <w:rPr>
          <w:rFonts w:ascii="Times New Roman" w:cs="Times New Roman" w:eastAsia="Times New Roman" w:hAnsi="Times New Roman"/>
          <w:sz w:val="24"/>
          <w:szCs w:val="24"/>
          <w:rtl w:val="0"/>
        </w:rPr>
        <w:t xml:space="preserve">. Division of Student Affairs. </w:t>
      </w:r>
      <w:hyperlink r:id="rId24">
        <w:r w:rsidDel="00000000" w:rsidR="00000000" w:rsidRPr="00000000">
          <w:rPr>
            <w:rFonts w:ascii="Times New Roman" w:cs="Times New Roman" w:eastAsia="Times New Roman" w:hAnsi="Times New Roman"/>
            <w:color w:val="96607d"/>
            <w:sz w:val="24"/>
            <w:szCs w:val="24"/>
            <w:u w:val="single"/>
            <w:rtl w:val="0"/>
          </w:rPr>
          <w:t xml:space="preserve">https://www.ou.edu/studentaffairs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of Oklahoma. (n.d.). </w:t>
      </w:r>
      <w:r w:rsidDel="00000000" w:rsidR="00000000" w:rsidRPr="00000000">
        <w:rPr>
          <w:rFonts w:ascii="Times New Roman" w:cs="Times New Roman" w:eastAsia="Times New Roman" w:hAnsi="Times New Roman"/>
          <w:i w:val="1"/>
          <w:iCs w:val="1"/>
          <w:sz w:val="24"/>
          <w:szCs w:val="24"/>
          <w:rtl w:val="0"/>
        </w:rPr>
        <w:t xml:space="preserve">Students</w:t>
      </w:r>
      <w:r w:rsidDel="00000000" w:rsidR="00000000" w:rsidRPr="00000000">
        <w:rPr>
          <w:rFonts w:ascii="Times New Roman" w:cs="Times New Roman" w:eastAsia="Times New Roman" w:hAnsi="Times New Roman"/>
          <w:sz w:val="24"/>
          <w:szCs w:val="24"/>
          <w:rtl w:val="0"/>
        </w:rPr>
        <w:t xml:space="preserve">. Institutional Research and Reporting. </w:t>
      </w:r>
      <w:hyperlink r:id="rId25">
        <w:r w:rsidDel="00000000" w:rsidR="00000000" w:rsidRPr="00000000">
          <w:rPr>
            <w:rFonts w:ascii="Times New Roman" w:cs="Times New Roman" w:eastAsia="Times New Roman" w:hAnsi="Times New Roman"/>
            <w:color w:val="96607d"/>
            <w:sz w:val="24"/>
            <w:szCs w:val="24"/>
            <w:u w:val="single"/>
            <w:rtl w:val="0"/>
          </w:rPr>
          <w:t xml:space="preserve">https://www.ou.edu/irr/students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UCLA Narcan Distribution Project</w:t>
      </w:r>
      <w:r w:rsidDel="00000000" w:rsidR="00000000" w:rsidRPr="00000000">
        <w:rPr>
          <w:rFonts w:ascii="Times New Roman" w:cs="Times New Roman" w:eastAsia="Times New Roman" w:hAnsi="Times New Roman"/>
          <w:sz w:val="24"/>
          <w:szCs w:val="24"/>
          <w:rtl w:val="0"/>
        </w:rPr>
        <w:t xml:space="preserve">. (n.d.). Arthur Ashe Student Health and Wellness Center. </w:t>
      </w:r>
      <w:hyperlink r:id="rId26">
        <w:r w:rsidDel="00000000" w:rsidR="00000000" w:rsidRPr="00000000">
          <w:rPr>
            <w:rFonts w:ascii="Times New Roman" w:cs="Times New Roman" w:eastAsia="Times New Roman" w:hAnsi="Times New Roman"/>
            <w:color w:val="1155cc"/>
            <w:sz w:val="24"/>
            <w:szCs w:val="24"/>
            <w:u w:val="single"/>
            <w:rtl w:val="0"/>
          </w:rPr>
          <w:t xml:space="preserve">https://www.studenthealth.ucla.edu/narcan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News. (n.d.). </w:t>
      </w:r>
      <w:r w:rsidDel="00000000" w:rsidR="00000000" w:rsidRPr="00000000">
        <w:rPr>
          <w:rFonts w:ascii="Times New Roman" w:cs="Times New Roman" w:eastAsia="Times New Roman" w:hAnsi="Times New Roman"/>
          <w:i w:val="1"/>
          <w:iCs w:val="1"/>
          <w:sz w:val="24"/>
          <w:szCs w:val="24"/>
          <w:rtl w:val="0"/>
        </w:rPr>
        <w:t xml:space="preserve">Here’s what student life is like at University of Oklahoma</w:t>
      </w:r>
      <w:r w:rsidDel="00000000" w:rsidR="00000000" w:rsidRPr="00000000">
        <w:rPr>
          <w:rFonts w:ascii="Times New Roman" w:cs="Times New Roman" w:eastAsia="Times New Roman" w:hAnsi="Times New Roman"/>
          <w:sz w:val="24"/>
          <w:szCs w:val="24"/>
          <w:rtl w:val="0"/>
        </w:rPr>
        <w:t xml:space="preserve">. U.S. News and World Report. </w:t>
      </w:r>
      <w:hyperlink r:id="rId27">
        <w:r w:rsidDel="00000000" w:rsidR="00000000" w:rsidRPr="00000000">
          <w:rPr>
            <w:rFonts w:ascii="Times New Roman" w:cs="Times New Roman" w:eastAsia="Times New Roman" w:hAnsi="Times New Roman"/>
            <w:color w:val="96607d"/>
            <w:sz w:val="24"/>
            <w:szCs w:val="24"/>
            <w:u w:val="single"/>
            <w:rtl w:val="0"/>
          </w:rPr>
          <w:t xml:space="preserve">https://www.usnews.com/best-colleges/university-of-oklahoma-3184/student-life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spacing w:after="240" w:before="24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240" w:before="24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240" w:before="24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240" w:before="24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240" w:before="240" w:line="240" w:lineRule="auto"/>
        <w:ind w:left="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Appendix A</w:t>
      </w:r>
    </w:p>
    <w:p w:rsidR="00000000" w:rsidDel="00000000" w:rsidP="00000000" w:rsidRDefault="00000000" w:rsidRPr="00000000" w14:paraId="000000FF">
      <w:pPr>
        <w:spacing w:line="301.09090909090907"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Warm up</w:t>
      </w:r>
    </w:p>
    <w:p w:rsidR="00000000" w:rsidDel="00000000" w:rsidP="00000000" w:rsidRDefault="00000000" w:rsidRPr="00000000" w14:paraId="00000100">
      <w:pPr>
        <w:spacing w:after="160" w:line="301.09090909090907"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Hi! Thank you for your time today! My name is ______________, and I am hoping to get your opinions on a few topics related to [OU/OU sports/sports]. None of these questions have "right” or “wrong” answers, so just answer them to the best of your ability.</w:t>
      </w:r>
    </w:p>
    <w:p w:rsidR="00000000" w:rsidDel="00000000" w:rsidP="00000000" w:rsidRDefault="00000000" w:rsidRPr="00000000" w14:paraId="00000101">
      <w:pPr>
        <w:spacing w:after="160" w:line="301.09090909090907"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times some of these may feel a little repetitive, but just bear with me and it will all make sense! If at any point we encounter something you’d rather not talk about or a question you don’t feel comfortable answering, just let me know! We can skip to the next one.</w:t>
      </w:r>
    </w:p>
    <w:p w:rsidR="00000000" w:rsidDel="00000000" w:rsidP="00000000" w:rsidRDefault="00000000" w:rsidRPr="00000000" w14:paraId="00000102">
      <w:pPr>
        <w:spacing w:after="160" w:line="301.09090909090907"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just hoping to learn a little bit about you and your preferences and how you interact with [OU/OU sports/sports].</w:t>
        <w:br w:type="textWrapping"/>
      </w:r>
    </w:p>
    <w:p w:rsidR="00000000" w:rsidDel="00000000" w:rsidP="00000000" w:rsidRDefault="00000000" w:rsidRPr="00000000" w14:paraId="00000103">
      <w:pPr>
        <w:spacing w:line="301.09090909090907"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Body</w:t>
      </w:r>
    </w:p>
    <w:p w:rsidR="00000000" w:rsidDel="00000000" w:rsidP="00000000" w:rsidRDefault="00000000" w:rsidRPr="00000000" w14:paraId="00000104">
      <w:pPr>
        <w:spacing w:line="301.09090909090907"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OU Sports (STUDENTS/FANS)</w:t>
      </w:r>
    </w:p>
    <w:p w:rsidR="00000000" w:rsidDel="00000000" w:rsidP="00000000" w:rsidRDefault="00000000" w:rsidRPr="00000000" w14:paraId="00000105">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How long have you been a fan of OU sports?</w:t>
      </w:r>
    </w:p>
    <w:p w:rsidR="00000000" w:rsidDel="00000000" w:rsidP="00000000" w:rsidRDefault="00000000" w:rsidRPr="00000000" w14:paraId="00000106">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Did sports affect your decision on where to go to college? If so, how?</w:t>
      </w:r>
    </w:p>
    <w:p w:rsidR="00000000" w:rsidDel="00000000" w:rsidP="00000000" w:rsidRDefault="00000000" w:rsidRPr="00000000" w14:paraId="00000107">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How would you rank your top 3 favorite sports?</w:t>
      </w:r>
    </w:p>
    <w:p w:rsidR="00000000" w:rsidDel="00000000" w:rsidP="00000000" w:rsidRDefault="00000000" w:rsidRPr="00000000" w14:paraId="00000108">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What is it about [#1 sport], what makes it special or your favorite?</w:t>
      </w:r>
    </w:p>
    <w:p w:rsidR="00000000" w:rsidDel="00000000" w:rsidP="00000000" w:rsidRDefault="00000000" w:rsidRPr="00000000" w14:paraId="00000109">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OU changed conferences from the Big 12 to the SEC this year. How are you feeling about that?</w:t>
      </w:r>
    </w:p>
    <w:p w:rsidR="00000000" w:rsidDel="00000000" w:rsidP="00000000" w:rsidRDefault="00000000" w:rsidRPr="00000000" w14:paraId="0000010A">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Do you have any fears about that change? What are they?</w:t>
      </w:r>
    </w:p>
    <w:p w:rsidR="00000000" w:rsidDel="00000000" w:rsidP="00000000" w:rsidRDefault="00000000" w:rsidRPr="00000000" w14:paraId="0000010B">
      <w:pPr>
        <w:spacing w:line="301.09090909090907"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spacing w:line="301.09090909090907"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OU attitudes (STUDENTS)</w:t>
      </w:r>
    </w:p>
    <w:p w:rsidR="00000000" w:rsidDel="00000000" w:rsidP="00000000" w:rsidRDefault="00000000" w:rsidRPr="00000000" w14:paraId="0000010D">
      <w:pPr>
        <w:spacing w:line="301.09090909090907"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next questions hope to learn a little bit more about your relationship with OU, not as a sports person, but as a student.</w:t>
      </w:r>
    </w:p>
    <w:p w:rsidR="00000000" w:rsidDel="00000000" w:rsidP="00000000" w:rsidRDefault="00000000" w:rsidRPr="00000000" w14:paraId="0000010E">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What is your major?</w:t>
      </w:r>
    </w:p>
    <w:p w:rsidR="00000000" w:rsidDel="00000000" w:rsidP="00000000" w:rsidRDefault="00000000" w:rsidRPr="00000000" w14:paraId="0000010F">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What drew you to the University of Oklahoma?</w:t>
      </w:r>
    </w:p>
    <w:p w:rsidR="00000000" w:rsidDel="00000000" w:rsidP="00000000" w:rsidRDefault="00000000" w:rsidRPr="00000000" w14:paraId="00000110">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Overall, how would you say that Oklahoma ranks as a university experience? (no real wrong or right, just for you, personally, was it the right choice? Would you do it again?)</w:t>
      </w:r>
    </w:p>
    <w:p w:rsidR="00000000" w:rsidDel="00000000" w:rsidP="00000000" w:rsidRDefault="00000000" w:rsidRPr="00000000" w14:paraId="00000111">
      <w:pPr>
        <w:spacing w:line="301.09090909090907"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301.09090909090907"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3">
      <w:pPr>
        <w:spacing w:line="301.09090909090907"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Streamers/Influencers (STUDENTS/ATHLETES)</w:t>
      </w:r>
    </w:p>
    <w:p w:rsidR="00000000" w:rsidDel="00000000" w:rsidP="00000000" w:rsidRDefault="00000000" w:rsidRPr="00000000" w14:paraId="00000114">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Are you a fan of online influencers/streamers?</w:t>
      </w:r>
    </w:p>
    <w:p w:rsidR="00000000" w:rsidDel="00000000" w:rsidP="00000000" w:rsidRDefault="00000000" w:rsidRPr="00000000" w14:paraId="00000115">
      <w:pPr>
        <w:spacing w:line="301.09090909090907" w:lineRule="auto"/>
        <w:ind w:left="288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2.    </w:t>
        <w:tab/>
        <w:t xml:space="preserve">(If yes) </w:t>
      </w:r>
      <w:r w:rsidDel="00000000" w:rsidR="00000000" w:rsidRPr="00000000">
        <w:rPr>
          <w:rFonts w:ascii="Times New Roman" w:cs="Times New Roman" w:eastAsia="Times New Roman" w:hAnsi="Times New Roman"/>
          <w:i w:val="1"/>
          <w:iCs w:val="1"/>
          <w:sz w:val="24"/>
          <w:szCs w:val="24"/>
          <w:rtl w:val="0"/>
        </w:rPr>
        <w:t xml:space="preserve">Who would you say is your favorite online content creator?</w:t>
      </w:r>
    </w:p>
    <w:p w:rsidR="00000000" w:rsidDel="00000000" w:rsidP="00000000" w:rsidRDefault="00000000" w:rsidRPr="00000000" w14:paraId="00000116">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Is there a genre of influencer or streamer you prefer to others? Why?</w:t>
      </w:r>
    </w:p>
    <w:p w:rsidR="00000000" w:rsidDel="00000000" w:rsidP="00000000" w:rsidRDefault="00000000" w:rsidRPr="00000000" w14:paraId="00000117">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Can you think of a time you made a purchase decision (bought something or chose a specific restaurant/experience) based on the recommendation of an online influencer? What was it? How did it go?</w:t>
      </w:r>
    </w:p>
    <w:p w:rsidR="00000000" w:rsidDel="00000000" w:rsidP="00000000" w:rsidRDefault="00000000" w:rsidRPr="00000000" w14:paraId="00000118">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If an athlete were to recommend a product or service (like a particular restaurant in Campus Corner/Norman) how likely would you be to try it out?</w:t>
      </w:r>
    </w:p>
    <w:p w:rsidR="00000000" w:rsidDel="00000000" w:rsidP="00000000" w:rsidRDefault="00000000" w:rsidRPr="00000000" w14:paraId="00000119">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Is there a particular athlete or sport you’d like to see do more influencing? Why? What would make an athlete a “good” influencer?</w:t>
      </w:r>
    </w:p>
    <w:p w:rsidR="00000000" w:rsidDel="00000000" w:rsidP="00000000" w:rsidRDefault="00000000" w:rsidRPr="00000000" w14:paraId="0000011A">
      <w:pPr>
        <w:spacing w:line="301.09090909090907" w:lineRule="auto"/>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B">
      <w:pPr>
        <w:spacing w:line="301.09090909090907"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Sports Fandom (ALL)</w:t>
      </w:r>
    </w:p>
    <w:p w:rsidR="00000000" w:rsidDel="00000000" w:rsidP="00000000" w:rsidRDefault="00000000" w:rsidRPr="00000000" w14:paraId="0000011C">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What would you say is your single favorite sport? What is it that makes it unique or special to you?</w:t>
      </w:r>
    </w:p>
    <w:p w:rsidR="00000000" w:rsidDel="00000000" w:rsidP="00000000" w:rsidRDefault="00000000" w:rsidRPr="00000000" w14:paraId="0000011D">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Favorite Team/Teams?</w:t>
      </w:r>
    </w:p>
    <w:p w:rsidR="00000000" w:rsidDel="00000000" w:rsidP="00000000" w:rsidRDefault="00000000" w:rsidRPr="00000000" w14:paraId="0000011E">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What is your preferred way of watching sports? Live/in-person or on TV? What is it that makes that way preferable to the other?</w:t>
      </w:r>
    </w:p>
    <w:p w:rsidR="00000000" w:rsidDel="00000000" w:rsidP="00000000" w:rsidRDefault="00000000" w:rsidRPr="00000000" w14:paraId="0000011F">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Do you have a preference on which sports you like to see live? Are there any you prefer televised?</w:t>
      </w:r>
    </w:p>
    <w:p w:rsidR="00000000" w:rsidDel="00000000" w:rsidP="00000000" w:rsidRDefault="00000000" w:rsidRPr="00000000" w14:paraId="00000120">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Outside of gamedays, do you spend any time thinking/talking about sports during the week? Who do you talk with? What do you talk about?</w:t>
      </w:r>
    </w:p>
    <w:p w:rsidR="00000000" w:rsidDel="00000000" w:rsidP="00000000" w:rsidRDefault="00000000" w:rsidRPr="00000000" w14:paraId="00000121">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Any opinions on fantasy sports?</w:t>
      </w:r>
    </w:p>
    <w:p w:rsidR="00000000" w:rsidDel="00000000" w:rsidP="00000000" w:rsidRDefault="00000000" w:rsidRPr="00000000" w14:paraId="00000122">
      <w:pPr>
        <w:spacing w:line="301.09090909090907" w:lineRule="auto"/>
        <w:ind w:left="288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7.    </w:t>
        <w:tab/>
      </w:r>
      <w:r w:rsidDel="00000000" w:rsidR="00000000" w:rsidRPr="00000000">
        <w:rPr>
          <w:rFonts w:ascii="Times New Roman" w:cs="Times New Roman" w:eastAsia="Times New Roman" w:hAnsi="Times New Roman"/>
          <w:i w:val="1"/>
          <w:iCs w:val="1"/>
          <w:sz w:val="24"/>
          <w:szCs w:val="24"/>
          <w:rtl w:val="0"/>
        </w:rPr>
        <w:t xml:space="preserve">If they play fantasy sports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what do you do to stay competitive in fantasy leagues?</w:t>
      </w:r>
    </w:p>
    <w:p w:rsidR="00000000" w:rsidDel="00000000" w:rsidP="00000000" w:rsidRDefault="00000000" w:rsidRPr="00000000" w14:paraId="00000123">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How often do you wear clothing themed with your favorite team’s brand or related to your favorite sports?</w:t>
      </w:r>
    </w:p>
    <w:p w:rsidR="00000000" w:rsidDel="00000000" w:rsidP="00000000" w:rsidRDefault="00000000" w:rsidRPr="00000000" w14:paraId="00000124">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Do you watch/consume any kinds of sports content besides games? (i.e. sports talk shows, chats/forums/fan communities, streamers/influencers)</w:t>
      </w:r>
    </w:p>
    <w:p w:rsidR="00000000" w:rsidDel="00000000" w:rsidP="00000000" w:rsidRDefault="00000000" w:rsidRPr="00000000" w14:paraId="00000125">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i w:val="1"/>
          <w:iCs w:val="1"/>
          <w:sz w:val="24"/>
          <w:szCs w:val="24"/>
          <w:rtl w:val="0"/>
        </w:rPr>
        <w:t xml:space="preserve">If so which ones? Which are your favorite?</w:t>
      </w:r>
      <w:r w:rsidDel="00000000" w:rsidR="00000000" w:rsidRPr="00000000">
        <w:rPr>
          <w:rtl w:val="0"/>
        </w:rPr>
      </w:r>
    </w:p>
    <w:p w:rsidR="00000000" w:rsidDel="00000000" w:rsidP="00000000" w:rsidRDefault="00000000" w:rsidRPr="00000000" w14:paraId="00000126">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7">
      <w:pPr>
        <w:spacing w:line="301.09090909090907"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8">
      <w:pPr>
        <w:spacing w:line="301.09090909090907"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t>
        <w:tab/>
        <w:t xml:space="preserve">Conclusion – Debrief (ALL)</w:t>
      </w:r>
    </w:p>
    <w:p w:rsidR="00000000" w:rsidDel="00000000" w:rsidP="00000000" w:rsidRDefault="00000000" w:rsidRPr="00000000" w14:paraId="00000129">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Thank you very much for your time today! I have a few more questions about you, personally, then we should be good to go!</w:t>
      </w:r>
    </w:p>
    <w:p w:rsidR="00000000" w:rsidDel="00000000" w:rsidP="00000000" w:rsidRDefault="00000000" w:rsidRPr="00000000" w14:paraId="0000012A">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Name (first only), gender, age, affiliation with OU/university.</w:t>
      </w:r>
    </w:p>
    <w:p w:rsidR="00000000" w:rsidDel="00000000" w:rsidP="00000000" w:rsidRDefault="00000000" w:rsidRPr="00000000" w14:paraId="0000012B">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Occupation</w:t>
      </w:r>
    </w:p>
    <w:p w:rsidR="00000000" w:rsidDel="00000000" w:rsidP="00000000" w:rsidRDefault="00000000" w:rsidRPr="00000000" w14:paraId="0000012C">
      <w:pPr>
        <w:spacing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Overall, how would you say you feel about NIL and its impact on college sports? Has it changed the way you feel or be a fan?</w:t>
      </w:r>
    </w:p>
    <w:p w:rsidR="00000000" w:rsidDel="00000000" w:rsidP="00000000" w:rsidRDefault="00000000" w:rsidRPr="00000000" w14:paraId="0000012D">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Is there something that you wish I had asked you today but didn’t?</w:t>
      </w:r>
    </w:p>
    <w:p w:rsidR="00000000" w:rsidDel="00000000" w:rsidP="00000000" w:rsidRDefault="00000000" w:rsidRPr="00000000" w14:paraId="0000012E">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160" w:line="301.09090909090907"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after="160" w:lin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160"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Appendix B</w:t>
      </w:r>
    </w:p>
    <w:p w:rsidR="00000000" w:rsidDel="00000000" w:rsidP="00000000" w:rsidRDefault="00000000" w:rsidRPr="00000000" w14:paraId="000001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Q35 Please indicate how frequently would you estimate you do each of the following?</w:t>
      </w:r>
    </w:p>
    <w:p w:rsidR="00000000" w:rsidDel="00000000" w:rsidP="00000000" w:rsidRDefault="00000000" w:rsidRPr="00000000" w14:paraId="000001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Q36 Made/shared a post or story about something positive.</w:t>
      </w:r>
    </w:p>
    <w:p w:rsidR="00000000" w:rsidDel="00000000" w:rsidP="00000000" w:rsidRDefault="00000000" w:rsidRPr="00000000" w14:paraId="0000014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Never  (1)</w:t>
      </w:r>
    </w:p>
    <w:p w:rsidR="00000000" w:rsidDel="00000000" w:rsidP="00000000" w:rsidRDefault="00000000" w:rsidRPr="00000000" w14:paraId="00000141">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Very rarely/hardly ever  (2)</w:t>
      </w:r>
    </w:p>
    <w:p w:rsidR="00000000" w:rsidDel="00000000" w:rsidP="00000000" w:rsidRDefault="00000000" w:rsidRPr="00000000" w14:paraId="0000014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Occasionally/Periodically  (3)</w:t>
      </w:r>
    </w:p>
    <w:p w:rsidR="00000000" w:rsidDel="00000000" w:rsidP="00000000" w:rsidRDefault="00000000" w:rsidRPr="00000000" w14:paraId="0000014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At least a few times per week  (4)</w:t>
      </w:r>
    </w:p>
    <w:p w:rsidR="00000000" w:rsidDel="00000000" w:rsidP="00000000" w:rsidRDefault="00000000" w:rsidRPr="00000000" w14:paraId="0000014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Daily  (5)</w:t>
      </w:r>
    </w:p>
    <w:p w:rsidR="00000000" w:rsidDel="00000000" w:rsidP="00000000" w:rsidRDefault="00000000" w:rsidRPr="00000000" w14:paraId="0000014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Multiple times per day  (6)</w:t>
      </w:r>
    </w:p>
    <w:p w:rsidR="00000000" w:rsidDel="00000000" w:rsidP="00000000" w:rsidRDefault="00000000" w:rsidRPr="00000000" w14:paraId="000001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Q54 Made/shared a post or story about something happening in my life.</w:t>
      </w:r>
    </w:p>
    <w:p w:rsidR="00000000" w:rsidDel="00000000" w:rsidP="00000000" w:rsidRDefault="00000000" w:rsidRPr="00000000" w14:paraId="00000149">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Never  (1)</w:t>
      </w:r>
    </w:p>
    <w:p w:rsidR="00000000" w:rsidDel="00000000" w:rsidP="00000000" w:rsidRDefault="00000000" w:rsidRPr="00000000" w14:paraId="0000014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Very Rarely/Hardly Ever  (2)</w:t>
      </w:r>
    </w:p>
    <w:p w:rsidR="00000000" w:rsidDel="00000000" w:rsidP="00000000" w:rsidRDefault="00000000" w:rsidRPr="00000000" w14:paraId="0000014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Occasionally/Periodically  (3)</w:t>
      </w:r>
    </w:p>
    <w:p w:rsidR="00000000" w:rsidDel="00000000" w:rsidP="00000000" w:rsidRDefault="00000000" w:rsidRPr="00000000" w14:paraId="0000014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At least a few times per week.  (4)</w:t>
      </w:r>
    </w:p>
    <w:p w:rsidR="00000000" w:rsidDel="00000000" w:rsidP="00000000" w:rsidRDefault="00000000" w:rsidRPr="00000000" w14:paraId="0000014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Daily  (5)</w:t>
      </w:r>
    </w:p>
    <w:p w:rsidR="00000000" w:rsidDel="00000000" w:rsidP="00000000" w:rsidRDefault="00000000" w:rsidRPr="00000000" w14:paraId="0000014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Multiple times per day  (6)</w:t>
      </w:r>
    </w:p>
    <w:p w:rsidR="00000000" w:rsidDel="00000000" w:rsidP="00000000" w:rsidRDefault="00000000" w:rsidRPr="00000000" w14:paraId="000001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Q37 Looked at how many people liked, commented on, shared my content, or followed/friended me.</w:t>
      </w:r>
    </w:p>
    <w:p w:rsidR="00000000" w:rsidDel="00000000" w:rsidP="00000000" w:rsidRDefault="00000000" w:rsidRPr="00000000" w14:paraId="00000151">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Never  (1)</w:t>
      </w:r>
    </w:p>
    <w:p w:rsidR="00000000" w:rsidDel="00000000" w:rsidP="00000000" w:rsidRDefault="00000000" w:rsidRPr="00000000" w14:paraId="0000015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Very rarely/hardly ever  (2)</w:t>
      </w:r>
    </w:p>
    <w:p w:rsidR="00000000" w:rsidDel="00000000" w:rsidP="00000000" w:rsidRDefault="00000000" w:rsidRPr="00000000" w14:paraId="0000015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Occasionally/Periodically  (3)</w:t>
      </w:r>
    </w:p>
    <w:p w:rsidR="00000000" w:rsidDel="00000000" w:rsidP="00000000" w:rsidRDefault="00000000" w:rsidRPr="00000000" w14:paraId="0000015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At least a few times per week  (4)</w:t>
      </w:r>
    </w:p>
    <w:p w:rsidR="00000000" w:rsidDel="00000000" w:rsidP="00000000" w:rsidRDefault="00000000" w:rsidRPr="00000000" w14:paraId="0000015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Daily  (5)</w:t>
      </w:r>
    </w:p>
    <w:p w:rsidR="00000000" w:rsidDel="00000000" w:rsidP="00000000" w:rsidRDefault="00000000" w:rsidRPr="00000000" w14:paraId="0000015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Multiple times per day  (6)</w:t>
      </w:r>
    </w:p>
    <w:p w:rsidR="00000000" w:rsidDel="00000000" w:rsidP="00000000" w:rsidRDefault="00000000" w:rsidRPr="00000000" w14:paraId="000001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Q38 Edited and/or deleted my own social media content.</w:t>
      </w:r>
    </w:p>
    <w:p w:rsidR="00000000" w:rsidDel="00000000" w:rsidP="00000000" w:rsidRDefault="00000000" w:rsidRPr="00000000" w14:paraId="00000159">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Never  (1)</w:t>
      </w:r>
    </w:p>
    <w:p w:rsidR="00000000" w:rsidDel="00000000" w:rsidP="00000000" w:rsidRDefault="00000000" w:rsidRPr="00000000" w14:paraId="0000015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Very rarely/hardly ever  (2)</w:t>
      </w:r>
    </w:p>
    <w:p w:rsidR="00000000" w:rsidDel="00000000" w:rsidP="00000000" w:rsidRDefault="00000000" w:rsidRPr="00000000" w14:paraId="0000015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Occasionally/Periodically  (3)</w:t>
      </w:r>
    </w:p>
    <w:p w:rsidR="00000000" w:rsidDel="00000000" w:rsidP="00000000" w:rsidRDefault="00000000" w:rsidRPr="00000000" w14:paraId="0000015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At least a few times per week  (4)</w:t>
      </w:r>
    </w:p>
    <w:p w:rsidR="00000000" w:rsidDel="00000000" w:rsidP="00000000" w:rsidRDefault="00000000" w:rsidRPr="00000000" w14:paraId="0000015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Daily  (5)</w:t>
      </w:r>
    </w:p>
    <w:p w:rsidR="00000000" w:rsidDel="00000000" w:rsidP="00000000" w:rsidRDefault="00000000" w:rsidRPr="00000000" w14:paraId="0000015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Multiple times per day  (6)</w:t>
      </w:r>
    </w:p>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Q39 Scrolled aimlessly through my feed(s).</w:t>
      </w:r>
    </w:p>
    <w:p w:rsidR="00000000" w:rsidDel="00000000" w:rsidP="00000000" w:rsidRDefault="00000000" w:rsidRPr="00000000" w14:paraId="0000016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Never  (1)</w:t>
      </w:r>
    </w:p>
    <w:p w:rsidR="00000000" w:rsidDel="00000000" w:rsidP="00000000" w:rsidRDefault="00000000" w:rsidRPr="00000000" w14:paraId="0000016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Very rarely/hardly ever  (2)</w:t>
      </w:r>
    </w:p>
    <w:p w:rsidR="00000000" w:rsidDel="00000000" w:rsidP="00000000" w:rsidRDefault="00000000" w:rsidRPr="00000000" w14:paraId="0000016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Occasionally/Periodically  (3)</w:t>
      </w:r>
    </w:p>
    <w:p w:rsidR="00000000" w:rsidDel="00000000" w:rsidP="00000000" w:rsidRDefault="00000000" w:rsidRPr="00000000" w14:paraId="0000016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At least a few times per week  (4)</w:t>
      </w:r>
    </w:p>
    <w:p w:rsidR="00000000" w:rsidDel="00000000" w:rsidP="00000000" w:rsidRDefault="00000000" w:rsidRPr="00000000" w14:paraId="0000016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Daily  (5)</w:t>
      </w:r>
    </w:p>
    <w:p w:rsidR="00000000" w:rsidDel="00000000" w:rsidP="00000000" w:rsidRDefault="00000000" w:rsidRPr="00000000" w14:paraId="0000016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Multiple times per day  (6)</w:t>
      </w:r>
    </w:p>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Q40 Looked at others' stories/content</w:t>
      </w:r>
    </w:p>
    <w:p w:rsidR="00000000" w:rsidDel="00000000" w:rsidP="00000000" w:rsidRDefault="00000000" w:rsidRPr="00000000" w14:paraId="0000016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Never  (1)</w:t>
      </w:r>
    </w:p>
    <w:p w:rsidR="00000000" w:rsidDel="00000000" w:rsidP="00000000" w:rsidRDefault="00000000" w:rsidRPr="00000000" w14:paraId="0000016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Very rarely/hardly ever  (2)</w:t>
      </w:r>
    </w:p>
    <w:p w:rsidR="00000000" w:rsidDel="00000000" w:rsidP="00000000" w:rsidRDefault="00000000" w:rsidRPr="00000000" w14:paraId="0000016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Occasionally/Periodically  (3)</w:t>
      </w:r>
    </w:p>
    <w:p w:rsidR="00000000" w:rsidDel="00000000" w:rsidP="00000000" w:rsidRDefault="00000000" w:rsidRPr="00000000" w14:paraId="0000016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At least a few times per week  (4)</w:t>
      </w:r>
    </w:p>
    <w:p w:rsidR="00000000" w:rsidDel="00000000" w:rsidP="00000000" w:rsidRDefault="00000000" w:rsidRPr="00000000" w14:paraId="0000016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Daily  (5)</w:t>
      </w:r>
    </w:p>
    <w:p w:rsidR="00000000" w:rsidDel="00000000" w:rsidP="00000000" w:rsidRDefault="00000000" w:rsidRPr="00000000" w14:paraId="0000016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Multiple times per day  (6)</w:t>
      </w:r>
    </w:p>
    <w:p w:rsidR="00000000" w:rsidDel="00000000" w:rsidP="00000000" w:rsidRDefault="00000000" w:rsidRPr="00000000" w14:paraId="000001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Q41 Gone to someone else's profile who is in my IRL social network (e.g. friends or friends of friends).</w:t>
      </w:r>
    </w:p>
    <w:p w:rsidR="00000000" w:rsidDel="00000000" w:rsidP="00000000" w:rsidRDefault="00000000" w:rsidRPr="00000000" w14:paraId="0000017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Never  (1)</w:t>
      </w:r>
    </w:p>
    <w:p w:rsidR="00000000" w:rsidDel="00000000" w:rsidP="00000000" w:rsidRDefault="00000000" w:rsidRPr="00000000" w14:paraId="0000017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Very rarely/hardly ever  (2)</w:t>
      </w:r>
    </w:p>
    <w:p w:rsidR="00000000" w:rsidDel="00000000" w:rsidP="00000000" w:rsidRDefault="00000000" w:rsidRPr="00000000" w14:paraId="0000017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Occasionally/Periodically  (3)</w:t>
      </w:r>
    </w:p>
    <w:p w:rsidR="00000000" w:rsidDel="00000000" w:rsidP="00000000" w:rsidRDefault="00000000" w:rsidRPr="00000000" w14:paraId="0000017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At least a few times per week  (4)</w:t>
      </w:r>
    </w:p>
    <w:p w:rsidR="00000000" w:rsidDel="00000000" w:rsidP="00000000" w:rsidRDefault="00000000" w:rsidRPr="00000000" w14:paraId="0000017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Daily  (5)</w:t>
      </w:r>
    </w:p>
    <w:p w:rsidR="00000000" w:rsidDel="00000000" w:rsidP="00000000" w:rsidRDefault="00000000" w:rsidRPr="00000000" w14:paraId="0000017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Multiple times per day  (6)</w:t>
      </w:r>
    </w:p>
    <w:p w:rsidR="00000000" w:rsidDel="00000000" w:rsidP="00000000" w:rsidRDefault="00000000" w:rsidRPr="00000000" w14:paraId="000001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Q42 Gone to someone else's page who I do not know. (i.e. influencers or other famous people)</w:t>
      </w:r>
    </w:p>
    <w:p w:rsidR="00000000" w:rsidDel="00000000" w:rsidP="00000000" w:rsidRDefault="00000000" w:rsidRPr="00000000" w14:paraId="0000017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Never  (1)</w:t>
      </w:r>
    </w:p>
    <w:p w:rsidR="00000000" w:rsidDel="00000000" w:rsidP="00000000" w:rsidRDefault="00000000" w:rsidRPr="00000000" w14:paraId="0000017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Very rarely/hardly ever  (2)</w:t>
      </w:r>
    </w:p>
    <w:p w:rsidR="00000000" w:rsidDel="00000000" w:rsidP="00000000" w:rsidRDefault="00000000" w:rsidRPr="00000000" w14:paraId="0000017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Occasionally/Periodically  (3)</w:t>
      </w:r>
    </w:p>
    <w:p w:rsidR="00000000" w:rsidDel="00000000" w:rsidP="00000000" w:rsidRDefault="00000000" w:rsidRPr="00000000" w14:paraId="0000017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At least a few times per week  (4)</w:t>
      </w:r>
    </w:p>
    <w:p w:rsidR="00000000" w:rsidDel="00000000" w:rsidP="00000000" w:rsidRDefault="00000000" w:rsidRPr="00000000" w14:paraId="0000017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Daily  (5)</w:t>
      </w:r>
    </w:p>
    <w:p w:rsidR="00000000" w:rsidDel="00000000" w:rsidP="00000000" w:rsidRDefault="00000000" w:rsidRPr="00000000" w14:paraId="0000017F">
      <w:pPr>
        <w:spacing w:before="120" w:line="240" w:lineRule="auto"/>
        <w:ind w:left="360" w:firstLine="0"/>
        <w:rPr>
          <w:rFonts w:ascii="Times New Roman" w:cs="Times New Roman" w:eastAsia="Times New Roman" w:hAnsi="Times New Roman"/>
          <w:color w:val="cccccc"/>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Multiple times per day  (6)</w:t>
      </w:r>
      <w:r w:rsidDel="00000000" w:rsidR="00000000" w:rsidRPr="00000000">
        <w:rPr>
          <w:rtl w:val="0"/>
        </w:rPr>
      </w:r>
    </w:p>
    <w:p w:rsidR="00000000" w:rsidDel="00000000" w:rsidP="00000000" w:rsidRDefault="00000000" w:rsidRPr="00000000" w14:paraId="000001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Q44 How often would you say that you make a purchase or engage in an activity because it was endorsed by an online influencer?</w:t>
      </w:r>
    </w:p>
    <w:p w:rsidR="00000000" w:rsidDel="00000000" w:rsidP="00000000" w:rsidRDefault="00000000" w:rsidRPr="00000000" w14:paraId="0000018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Never  (1)</w:t>
      </w:r>
    </w:p>
    <w:p w:rsidR="00000000" w:rsidDel="00000000" w:rsidP="00000000" w:rsidRDefault="00000000" w:rsidRPr="00000000" w14:paraId="0000018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Sometimes  (2)</w:t>
      </w:r>
    </w:p>
    <w:p w:rsidR="00000000" w:rsidDel="00000000" w:rsidP="00000000" w:rsidRDefault="00000000" w:rsidRPr="00000000" w14:paraId="0000018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Occasionally  (3)</w:t>
      </w:r>
    </w:p>
    <w:p w:rsidR="00000000" w:rsidDel="00000000" w:rsidP="00000000" w:rsidRDefault="00000000" w:rsidRPr="00000000" w14:paraId="0000018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Frequently  (4)</w:t>
      </w:r>
    </w:p>
    <w:p w:rsidR="00000000" w:rsidDel="00000000" w:rsidP="00000000" w:rsidRDefault="00000000" w:rsidRPr="00000000" w14:paraId="0000018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Constantly  (5)</w:t>
      </w:r>
    </w:p>
    <w:p w:rsidR="00000000" w:rsidDel="00000000" w:rsidP="00000000" w:rsidRDefault="00000000" w:rsidRPr="00000000" w14:paraId="000001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Q45 If you follow any online influencers, which types do you most prefer? (Select up to 3.)</w:t>
      </w:r>
    </w:p>
    <w:p w:rsidR="00000000" w:rsidDel="00000000" w:rsidP="00000000" w:rsidRDefault="00000000" w:rsidRPr="00000000" w14:paraId="00000189">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Health and Beauty  (1)</w:t>
      </w:r>
    </w:p>
    <w:p w:rsidR="00000000" w:rsidDel="00000000" w:rsidP="00000000" w:rsidRDefault="00000000" w:rsidRPr="00000000" w14:paraId="0000018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Fashion  (2)</w:t>
      </w:r>
    </w:p>
    <w:p w:rsidR="00000000" w:rsidDel="00000000" w:rsidP="00000000" w:rsidRDefault="00000000" w:rsidRPr="00000000" w14:paraId="0000018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Lifestyle  (3)</w:t>
      </w:r>
    </w:p>
    <w:p w:rsidR="00000000" w:rsidDel="00000000" w:rsidP="00000000" w:rsidRDefault="00000000" w:rsidRPr="00000000" w14:paraId="0000018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Food  (4)</w:t>
      </w:r>
    </w:p>
    <w:p w:rsidR="00000000" w:rsidDel="00000000" w:rsidP="00000000" w:rsidRDefault="00000000" w:rsidRPr="00000000" w14:paraId="0000018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Travel  (5)</w:t>
      </w:r>
    </w:p>
    <w:p w:rsidR="00000000" w:rsidDel="00000000" w:rsidP="00000000" w:rsidRDefault="00000000" w:rsidRPr="00000000" w14:paraId="0000018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Gaming  (6)</w:t>
      </w:r>
    </w:p>
    <w:p w:rsidR="00000000" w:rsidDel="00000000" w:rsidP="00000000" w:rsidRDefault="00000000" w:rsidRPr="00000000" w14:paraId="0000018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Family Influencers  (7)</w:t>
      </w:r>
    </w:p>
    <w:p w:rsidR="00000000" w:rsidDel="00000000" w:rsidP="00000000" w:rsidRDefault="00000000" w:rsidRPr="00000000" w14:paraId="0000019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Other  (8) __________________________________________________</w:t>
      </w:r>
    </w:p>
    <w:p w:rsidR="00000000" w:rsidDel="00000000" w:rsidP="00000000" w:rsidRDefault="00000000" w:rsidRPr="00000000" w14:paraId="000001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color w:val="cccccc"/>
          <w:sz w:val="24"/>
          <w:szCs w:val="24"/>
        </w:rPr>
      </w:pPr>
      <w:r w:rsidDel="00000000" w:rsidR="00000000" w:rsidRPr="00000000">
        <w:rPr>
          <w:rFonts w:ascii="Times New Roman" w:cs="Times New Roman" w:eastAsia="Times New Roman" w:hAnsi="Times New Roman"/>
          <w:sz w:val="24"/>
          <w:szCs w:val="24"/>
          <w:rtl w:val="0"/>
        </w:rPr>
        <w:t xml:space="preserve"> Q47 If you had to choose one single influencer or account that you like THE MOST who would it be?</w:t>
      </w:r>
      <w:r w:rsidDel="00000000" w:rsidR="00000000" w:rsidRPr="00000000">
        <w:rPr>
          <w:rtl w:val="0"/>
        </w:rPr>
      </w:r>
    </w:p>
    <w:p w:rsidR="00000000" w:rsidDel="00000000" w:rsidP="00000000" w:rsidRDefault="00000000" w:rsidRPr="00000000" w14:paraId="000001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Q29 I consider myself an avid fan of my university's sports teams.</w:t>
      </w:r>
    </w:p>
    <w:p w:rsidR="00000000" w:rsidDel="00000000" w:rsidP="00000000" w:rsidRDefault="00000000" w:rsidRPr="00000000" w14:paraId="0000019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19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19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19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199">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Q30 When my school's teams perform well I feel better about life in general.</w:t>
      </w:r>
    </w:p>
    <w:p w:rsidR="00000000" w:rsidDel="00000000" w:rsidP="00000000" w:rsidRDefault="00000000" w:rsidRPr="00000000" w14:paraId="0000019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19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19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19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1A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1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Q31 It's important to me that my university has sports teams that perform well.</w:t>
      </w:r>
    </w:p>
    <w:p w:rsidR="00000000" w:rsidDel="00000000" w:rsidP="00000000" w:rsidRDefault="00000000" w:rsidRPr="00000000" w14:paraId="000001A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1A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1A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1A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1A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Q32 I follow some student athletes from my university on social media.</w:t>
      </w:r>
    </w:p>
    <w:p w:rsidR="00000000" w:rsidDel="00000000" w:rsidP="00000000" w:rsidRDefault="00000000" w:rsidRPr="00000000" w14:paraId="000001A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1A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1A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1A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1A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Q33 Roughly how many players/athletes at your university do you follow on social media?</w:t>
      </w:r>
    </w:p>
    <w:p w:rsidR="00000000" w:rsidDel="00000000" w:rsidP="00000000" w:rsidRDefault="00000000" w:rsidRPr="00000000" w14:paraId="000001B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None  (1)</w:t>
      </w:r>
    </w:p>
    <w:p w:rsidR="00000000" w:rsidDel="00000000" w:rsidP="00000000" w:rsidRDefault="00000000" w:rsidRPr="00000000" w14:paraId="000001B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1-5  (2)</w:t>
      </w:r>
    </w:p>
    <w:p w:rsidR="00000000" w:rsidDel="00000000" w:rsidP="00000000" w:rsidRDefault="00000000" w:rsidRPr="00000000" w14:paraId="000001B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6-10  (3)</w:t>
      </w:r>
    </w:p>
    <w:p w:rsidR="00000000" w:rsidDel="00000000" w:rsidP="00000000" w:rsidRDefault="00000000" w:rsidRPr="00000000" w14:paraId="000001B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11-24  (4)</w:t>
      </w:r>
    </w:p>
    <w:p w:rsidR="00000000" w:rsidDel="00000000" w:rsidP="00000000" w:rsidRDefault="00000000" w:rsidRPr="00000000" w14:paraId="000001B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25-50  (5)</w:t>
      </w:r>
    </w:p>
    <w:p w:rsidR="00000000" w:rsidDel="00000000" w:rsidP="00000000" w:rsidRDefault="00000000" w:rsidRPr="00000000" w14:paraId="000001B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51 or more  (6)</w:t>
      </w:r>
    </w:p>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Q34 Which college sport is the most important/appealing to you?</w:t>
      </w:r>
    </w:p>
    <w:p w:rsidR="00000000" w:rsidDel="00000000" w:rsidP="00000000" w:rsidRDefault="00000000" w:rsidRPr="00000000" w14:paraId="000001B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Men's Basketball  (1)</w:t>
      </w:r>
    </w:p>
    <w:p w:rsidR="00000000" w:rsidDel="00000000" w:rsidP="00000000" w:rsidRDefault="00000000" w:rsidRPr="00000000" w14:paraId="000001B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Baseball  (2)</w:t>
      </w:r>
    </w:p>
    <w:p w:rsidR="00000000" w:rsidDel="00000000" w:rsidP="00000000" w:rsidRDefault="00000000" w:rsidRPr="00000000" w14:paraId="000001B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Softball  (3)</w:t>
      </w:r>
    </w:p>
    <w:p w:rsidR="00000000" w:rsidDel="00000000" w:rsidP="00000000" w:rsidRDefault="00000000" w:rsidRPr="00000000" w14:paraId="000001B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Women's Basketball  (4)</w:t>
      </w:r>
    </w:p>
    <w:p w:rsidR="00000000" w:rsidDel="00000000" w:rsidP="00000000" w:rsidRDefault="00000000" w:rsidRPr="00000000" w14:paraId="000001B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Soccer  (5)</w:t>
      </w:r>
    </w:p>
    <w:p w:rsidR="00000000" w:rsidDel="00000000" w:rsidP="00000000" w:rsidRDefault="00000000" w:rsidRPr="00000000" w14:paraId="000001B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Football  (6)</w:t>
      </w:r>
    </w:p>
    <w:p w:rsidR="00000000" w:rsidDel="00000000" w:rsidP="00000000" w:rsidRDefault="00000000" w:rsidRPr="00000000" w14:paraId="000001C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Gymnastics  (7)</w:t>
      </w:r>
    </w:p>
    <w:p w:rsidR="00000000" w:rsidDel="00000000" w:rsidP="00000000" w:rsidRDefault="00000000" w:rsidRPr="00000000" w14:paraId="000001C1">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Other (Please Specify  (8) __________________________________________________</w:t>
      </w:r>
    </w:p>
    <w:p w:rsidR="00000000" w:rsidDel="00000000" w:rsidP="00000000" w:rsidRDefault="00000000" w:rsidRPr="00000000" w14:paraId="000001C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None/No interest at all  (9)</w:t>
      </w:r>
    </w:p>
    <w:p w:rsidR="00000000" w:rsidDel="00000000" w:rsidP="00000000" w:rsidRDefault="00000000" w:rsidRPr="00000000" w14:paraId="000001C3">
      <w:pPr>
        <w:spacing w:line="240" w:lineRule="auto"/>
        <w:rPr>
          <w:rFonts w:ascii="Times New Roman" w:cs="Times New Roman" w:eastAsia="Times New Roman" w:hAnsi="Times New Roman"/>
          <w:color w:val="cccccc"/>
          <w:sz w:val="24"/>
          <w:szCs w:val="24"/>
        </w:rPr>
      </w:pPr>
      <w:r w:rsidDel="00000000" w:rsidR="00000000" w:rsidRPr="00000000">
        <w:rPr>
          <w:rtl w:val="0"/>
        </w:rPr>
      </w:r>
    </w:p>
    <w:p w:rsidR="00000000" w:rsidDel="00000000" w:rsidP="00000000" w:rsidRDefault="00000000" w:rsidRPr="00000000" w14:paraId="000001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Q22 I can generally achieve things that I set my mind to doing.</w:t>
      </w:r>
    </w:p>
    <w:p w:rsidR="00000000" w:rsidDel="00000000" w:rsidP="00000000" w:rsidRDefault="00000000" w:rsidRPr="00000000" w14:paraId="000001C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1C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1C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1C9">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1C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1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Q23 I am a capable person.</w:t>
      </w:r>
    </w:p>
    <w:p w:rsidR="00000000" w:rsidDel="00000000" w:rsidP="00000000" w:rsidRDefault="00000000" w:rsidRPr="00000000" w14:paraId="000001C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1C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1C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1D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1D1">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pacing w:after="12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Q27 Generally, I can handle the problems that life throws at me.</w:t>
      </w:r>
    </w:p>
    <w:p w:rsidR="00000000" w:rsidDel="00000000" w:rsidP="00000000" w:rsidRDefault="00000000" w:rsidRPr="00000000" w14:paraId="000001D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1D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1D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1D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1D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1D9">
      <w:pPr>
        <w:spacing w:line="240" w:lineRule="auto"/>
        <w:rPr>
          <w:rFonts w:ascii="Times New Roman" w:cs="Times New Roman" w:eastAsia="Times New Roman" w:hAnsi="Times New Roman"/>
          <w:color w:val="cccccc"/>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Q7 On the next page we have a short video that we would like to ask your opinions about. Once the video is done, feel free to click through to the next page! </w:t>
      </w:r>
    </w:p>
    <w:p w:rsidR="00000000" w:rsidDel="00000000" w:rsidP="00000000" w:rsidRDefault="00000000" w:rsidRPr="00000000" w14:paraId="000001DC">
      <w:pPr>
        <w:spacing w:line="240" w:lineRule="auto"/>
        <w:rPr>
          <w:rFonts w:ascii="Times New Roman" w:cs="Times New Roman" w:eastAsia="Times New Roman" w:hAnsi="Times New Roman"/>
          <w:color w:val="cccccc"/>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Q12 If there was an athlete in the previous video, what sport did they play?</w:t>
      </w:r>
    </w:p>
    <w:p w:rsidR="00000000" w:rsidDel="00000000" w:rsidP="00000000" w:rsidRDefault="00000000" w:rsidRPr="00000000" w14:paraId="000001D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Football  (1)</w:t>
      </w:r>
    </w:p>
    <w:p w:rsidR="00000000" w:rsidDel="00000000" w:rsidP="00000000" w:rsidRDefault="00000000" w:rsidRPr="00000000" w14:paraId="000001E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Men's Basketball  (2)</w:t>
      </w:r>
    </w:p>
    <w:p w:rsidR="00000000" w:rsidDel="00000000" w:rsidP="00000000" w:rsidRDefault="00000000" w:rsidRPr="00000000" w14:paraId="000001E1">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Women's Basketball  (3)</w:t>
      </w:r>
    </w:p>
    <w:p w:rsidR="00000000" w:rsidDel="00000000" w:rsidP="00000000" w:rsidRDefault="00000000" w:rsidRPr="00000000" w14:paraId="000001E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Baseball  (4)</w:t>
      </w:r>
    </w:p>
    <w:p w:rsidR="00000000" w:rsidDel="00000000" w:rsidP="00000000" w:rsidRDefault="00000000" w:rsidRPr="00000000" w14:paraId="000001E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Softball  (5)</w:t>
      </w:r>
    </w:p>
    <w:p w:rsidR="00000000" w:rsidDel="00000000" w:rsidP="00000000" w:rsidRDefault="00000000" w:rsidRPr="00000000" w14:paraId="000001E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There wasn't a sport in there.  (6)</w:t>
      </w:r>
    </w:p>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Q13 If there was a university mentioned in the previous video. What was it?</w:t>
      </w:r>
    </w:p>
    <w:p w:rsidR="00000000" w:rsidDel="00000000" w:rsidP="00000000" w:rsidRDefault="00000000" w:rsidRPr="00000000" w14:paraId="000001E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Virginia Commonwealth University  (1)</w:t>
      </w:r>
    </w:p>
    <w:p w:rsidR="00000000" w:rsidDel="00000000" w:rsidP="00000000" w:rsidRDefault="00000000" w:rsidRPr="00000000" w14:paraId="000001E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Ole Miss  (2)</w:t>
      </w:r>
    </w:p>
    <w:p w:rsidR="00000000" w:rsidDel="00000000" w:rsidP="00000000" w:rsidRDefault="00000000" w:rsidRPr="00000000" w14:paraId="000001E9">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The University of Oklahoma  (3)</w:t>
      </w:r>
    </w:p>
    <w:p w:rsidR="00000000" w:rsidDel="00000000" w:rsidP="00000000" w:rsidRDefault="00000000" w:rsidRPr="00000000" w14:paraId="000001E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Clemson  (4)</w:t>
      </w:r>
    </w:p>
    <w:p w:rsidR="00000000" w:rsidDel="00000000" w:rsidP="00000000" w:rsidRDefault="00000000" w:rsidRPr="00000000" w14:paraId="000001E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Not sure/Don't know  (5)</w:t>
      </w:r>
    </w:p>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Q14 What was the subject of the video you saw?</w:t>
      </w:r>
    </w:p>
    <w:p w:rsidR="00000000" w:rsidDel="00000000" w:rsidP="00000000" w:rsidRDefault="00000000" w:rsidRPr="00000000" w14:paraId="000001E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Fentanyl risks  (1)</w:t>
      </w:r>
    </w:p>
    <w:p w:rsidR="00000000" w:rsidDel="00000000" w:rsidP="00000000" w:rsidRDefault="00000000" w:rsidRPr="00000000" w14:paraId="000001E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Narcan availability  (2)</w:t>
      </w:r>
    </w:p>
    <w:p w:rsidR="00000000" w:rsidDel="00000000" w:rsidP="00000000" w:rsidRDefault="00000000" w:rsidRPr="00000000" w14:paraId="000001F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Cats  (3)</w:t>
      </w:r>
    </w:p>
    <w:p w:rsidR="00000000" w:rsidDel="00000000" w:rsidP="00000000" w:rsidRDefault="00000000" w:rsidRPr="00000000" w14:paraId="000001F1">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College Sports  (4)</w:t>
      </w:r>
    </w:p>
    <w:p w:rsidR="00000000" w:rsidDel="00000000" w:rsidP="00000000" w:rsidRDefault="00000000" w:rsidRPr="00000000" w14:paraId="000001F2">
      <w:pPr>
        <w:spacing w:before="120" w:line="240" w:lineRule="auto"/>
        <w:ind w:left="360" w:firstLine="0"/>
        <w:rPr>
          <w:rFonts w:ascii="Times New Roman" w:cs="Times New Roman" w:eastAsia="Times New Roman" w:hAnsi="Times New Roman"/>
          <w:color w:val="cccccc"/>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Don't Know/Couldn't Tell  (5)</w:t>
      </w:r>
      <w:r w:rsidDel="00000000" w:rsidR="00000000" w:rsidRPr="00000000">
        <w:rPr>
          <w:rtl w:val="0"/>
        </w:rPr>
      </w:r>
    </w:p>
    <w:p w:rsidR="00000000" w:rsidDel="00000000" w:rsidP="00000000" w:rsidRDefault="00000000" w:rsidRPr="00000000" w14:paraId="000001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 1 If a student like me were exposed to fentanyl, the effects could be extremely severe, including death.</w:t>
      </w:r>
    </w:p>
    <w:p w:rsidR="00000000" w:rsidDel="00000000" w:rsidP="00000000" w:rsidRDefault="00000000" w:rsidRPr="00000000" w14:paraId="000001F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1F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1F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1F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1F9">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SUSCEPT 1 Exposure to opioids is extremely rare and probably won't happen to a student like me.</w:t>
      </w:r>
    </w:p>
    <w:p w:rsidR="00000000" w:rsidDel="00000000" w:rsidP="00000000" w:rsidRDefault="00000000" w:rsidRPr="00000000" w14:paraId="000001F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1F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1F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1F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20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SUSCEPT 2 Fentanyl exposure is a very serious risk to students like me.</w:t>
      </w:r>
    </w:p>
    <w:p w:rsidR="00000000" w:rsidDel="00000000" w:rsidP="00000000" w:rsidRDefault="00000000" w:rsidRPr="00000000" w14:paraId="0000020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20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20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20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20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 2 Fentanyl exposure is a leading cause of death for people like me.</w:t>
      </w:r>
    </w:p>
    <w:p w:rsidR="00000000" w:rsidDel="00000000" w:rsidP="00000000" w:rsidRDefault="00000000" w:rsidRPr="00000000" w14:paraId="0000020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20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20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20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20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Q48 I am not the kind of person who needs to be aware of the risks of fentanyl exposure.</w:t>
      </w:r>
    </w:p>
    <w:p w:rsidR="00000000" w:rsidDel="00000000" w:rsidP="00000000" w:rsidRDefault="00000000" w:rsidRPr="00000000" w14:paraId="00000211">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21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21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21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21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216">
      <w:pPr>
        <w:spacing w:line="240" w:lineRule="auto"/>
        <w:rPr>
          <w:rFonts w:ascii="Times New Roman" w:cs="Times New Roman" w:eastAsia="Times New Roman" w:hAnsi="Times New Roman"/>
          <w:color w:val="cccccc"/>
          <w:sz w:val="24"/>
          <w:szCs w:val="24"/>
        </w:rPr>
      </w:pPr>
      <w:r w:rsidDel="00000000" w:rsidR="00000000" w:rsidRPr="00000000">
        <w:rPr>
          <w:rtl w:val="0"/>
        </w:rPr>
      </w:r>
    </w:p>
    <w:p w:rsidR="00000000" w:rsidDel="00000000" w:rsidP="00000000" w:rsidRDefault="00000000" w:rsidRPr="00000000" w14:paraId="000002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Q20 I can reduce the risk of exposure to fentanyl by avoiding certain activities or behaviors.</w:t>
      </w:r>
    </w:p>
    <w:p w:rsidR="00000000" w:rsidDel="00000000" w:rsidP="00000000" w:rsidRDefault="00000000" w:rsidRPr="00000000" w14:paraId="00000219">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21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21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21C">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21D">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Q21 Students like me can get access to NARCAN at OU.</w:t>
      </w:r>
    </w:p>
    <w:p w:rsidR="00000000" w:rsidDel="00000000" w:rsidP="00000000" w:rsidRDefault="00000000" w:rsidRPr="00000000" w14:paraId="0000022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221">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22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22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22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2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Q24 I would be embarrassed to ask for access to NARCAN at OU.</w:t>
      </w:r>
    </w:p>
    <w:p w:rsidR="00000000" w:rsidDel="00000000" w:rsidP="00000000" w:rsidRDefault="00000000" w:rsidRPr="00000000" w14:paraId="0000022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22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229">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22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22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p>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Q25 How competent would you feel to use NARCAN in the event that you saw a fellow student overdosing?</w:t>
      </w:r>
    </w:p>
    <w:p w:rsidR="00000000" w:rsidDel="00000000" w:rsidP="00000000" w:rsidRDefault="00000000" w:rsidRPr="00000000" w14:paraId="0000022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Extremely incompetent  (1)</w:t>
      </w:r>
    </w:p>
    <w:p w:rsidR="00000000" w:rsidDel="00000000" w:rsidP="00000000" w:rsidRDefault="00000000" w:rsidRPr="00000000" w14:paraId="0000022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incompetent  (2)</w:t>
      </w:r>
    </w:p>
    <w:p w:rsidR="00000000" w:rsidDel="00000000" w:rsidP="00000000" w:rsidRDefault="00000000" w:rsidRPr="00000000" w14:paraId="0000023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competent nor incompetent  (3)</w:t>
      </w:r>
    </w:p>
    <w:p w:rsidR="00000000" w:rsidDel="00000000" w:rsidP="00000000" w:rsidRDefault="00000000" w:rsidRPr="00000000" w14:paraId="00000231">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competent  (4)</w:t>
      </w:r>
    </w:p>
    <w:p w:rsidR="00000000" w:rsidDel="00000000" w:rsidP="00000000" w:rsidRDefault="00000000" w:rsidRPr="00000000" w14:paraId="0000023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Extremely competent  (5)</w:t>
      </w:r>
    </w:p>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Q26 If a person is overdosing on fentanyl, NARCAN can save their life. </w:t>
      </w:r>
    </w:p>
    <w:p w:rsidR="00000000" w:rsidDel="00000000" w:rsidP="00000000" w:rsidRDefault="00000000" w:rsidRPr="00000000" w14:paraId="0000023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Disagree  (1)</w:t>
      </w:r>
    </w:p>
    <w:p w:rsidR="00000000" w:rsidDel="00000000" w:rsidP="00000000" w:rsidRDefault="00000000" w:rsidRPr="00000000" w14:paraId="0000023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disagree  (2)</w:t>
      </w:r>
    </w:p>
    <w:p w:rsidR="00000000" w:rsidDel="00000000" w:rsidP="00000000" w:rsidRDefault="00000000" w:rsidRPr="00000000" w14:paraId="0000023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Neither agree nor disagree  (3)</w:t>
      </w:r>
    </w:p>
    <w:p w:rsidR="00000000" w:rsidDel="00000000" w:rsidP="00000000" w:rsidRDefault="00000000" w:rsidRPr="00000000" w14:paraId="0000023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Somewhat agree  (4)</w:t>
      </w:r>
    </w:p>
    <w:p w:rsidR="00000000" w:rsidDel="00000000" w:rsidP="00000000" w:rsidRDefault="00000000" w:rsidRPr="00000000" w14:paraId="00000239">
      <w:pPr>
        <w:spacing w:before="120" w:line="240" w:lineRule="auto"/>
        <w:ind w:left="360" w:firstLine="0"/>
        <w:rPr>
          <w:rFonts w:ascii="Times New Roman" w:cs="Times New Roman" w:eastAsia="Times New Roman" w:hAnsi="Times New Roman"/>
          <w:color w:val="cccccc"/>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Strongly agree  (5)</w:t>
      </w:r>
      <w:r w:rsidDel="00000000" w:rsidR="00000000" w:rsidRPr="00000000">
        <w:rPr>
          <w:rtl w:val="0"/>
        </w:rPr>
      </w:r>
    </w:p>
    <w:p w:rsidR="00000000" w:rsidDel="00000000" w:rsidP="00000000" w:rsidRDefault="00000000" w:rsidRPr="00000000" w14:paraId="000002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Q49 Almost done! Now we just have a few questions about you, and you'll be all done!</w:t>
      </w:r>
    </w:p>
    <w:p w:rsidR="00000000" w:rsidDel="00000000" w:rsidP="00000000" w:rsidRDefault="00000000" w:rsidRPr="00000000" w14:paraId="000002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What is your current year?</w:t>
      </w:r>
    </w:p>
    <w:p w:rsidR="00000000" w:rsidDel="00000000" w:rsidP="00000000" w:rsidRDefault="00000000" w:rsidRPr="00000000" w14:paraId="0000023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Freshman  (1)</w:t>
      </w:r>
    </w:p>
    <w:p w:rsidR="00000000" w:rsidDel="00000000" w:rsidP="00000000" w:rsidRDefault="00000000" w:rsidRPr="00000000" w14:paraId="0000023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Sophomore  (2)</w:t>
      </w:r>
    </w:p>
    <w:p w:rsidR="00000000" w:rsidDel="00000000" w:rsidP="00000000" w:rsidRDefault="00000000" w:rsidRPr="00000000" w14:paraId="0000024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Junior  (3)</w:t>
      </w:r>
    </w:p>
    <w:p w:rsidR="00000000" w:rsidDel="00000000" w:rsidP="00000000" w:rsidRDefault="00000000" w:rsidRPr="00000000" w14:paraId="00000241">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Senior  (4)</w:t>
      </w:r>
    </w:p>
    <w:p w:rsidR="00000000" w:rsidDel="00000000" w:rsidP="00000000" w:rsidRDefault="00000000" w:rsidRPr="00000000" w14:paraId="0000024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Senior+  (5)</w:t>
      </w:r>
    </w:p>
    <w:p w:rsidR="00000000" w:rsidDel="00000000" w:rsidP="00000000" w:rsidRDefault="00000000" w:rsidRPr="00000000" w14:paraId="0000024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Graduate Student  (6)</w:t>
      </w:r>
    </w:p>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Q50 Are you involved in any sort of Greek organization? (i.e. a fraternity or sorority)</w:t>
      </w:r>
    </w:p>
    <w:p w:rsidR="00000000" w:rsidDel="00000000" w:rsidP="00000000" w:rsidRDefault="00000000" w:rsidRPr="00000000" w14:paraId="0000024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Yes  (1)</w:t>
      </w:r>
    </w:p>
    <w:p w:rsidR="00000000" w:rsidDel="00000000" w:rsidP="00000000" w:rsidRDefault="00000000" w:rsidRPr="00000000" w14:paraId="0000024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No  (2)</w:t>
      </w:r>
    </w:p>
    <w:p w:rsidR="00000000" w:rsidDel="00000000" w:rsidP="00000000" w:rsidRDefault="00000000" w:rsidRPr="00000000" w14:paraId="0000024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Don't Know/Prefer not to respond  (3)</w:t>
      </w:r>
    </w:p>
    <w:p w:rsidR="00000000" w:rsidDel="00000000" w:rsidP="00000000" w:rsidRDefault="00000000" w:rsidRPr="00000000" w14:paraId="000002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A">
      <w:pPr>
        <w:shd w:fill="6898bb" w:val="clear"/>
        <w:spacing w:after="120" w:before="120" w:line="240" w:lineRule="auto"/>
        <w:rPr>
          <w:rFonts w:ascii="Times New Roman" w:cs="Times New Roman" w:eastAsia="Times New Roman" w:hAnsi="Times New Roman"/>
          <w:i w:val="1"/>
          <w:iCs w:val="1"/>
          <w:color w:val="ffffff"/>
          <w:sz w:val="24"/>
          <w:szCs w:val="24"/>
        </w:rPr>
      </w:pPr>
      <w:r w:rsidDel="00000000" w:rsidR="00000000" w:rsidRPr="00000000">
        <w:rPr>
          <w:rFonts w:ascii="Times New Roman" w:cs="Times New Roman" w:eastAsia="Times New Roman" w:hAnsi="Times New Roman"/>
          <w:i w:val="1"/>
          <w:iCs w:val="1"/>
          <w:color w:val="ffffff"/>
          <w:sz w:val="24"/>
          <w:szCs w:val="24"/>
          <w:rtl w:val="0"/>
        </w:rPr>
        <w:t xml:space="preserve">Display this question:</w:t>
      </w:r>
    </w:p>
    <w:p w:rsidR="00000000" w:rsidDel="00000000" w:rsidP="00000000" w:rsidRDefault="00000000" w:rsidRPr="00000000" w14:paraId="0000024B">
      <w:pPr>
        <w:shd w:fill="6898bb" w:val="clear"/>
        <w:spacing w:after="120" w:before="120" w:line="240" w:lineRule="auto"/>
        <w:ind w:firstLine="400"/>
        <w:rPr>
          <w:rFonts w:ascii="Times New Roman" w:cs="Times New Roman" w:eastAsia="Times New Roman" w:hAnsi="Times New Roman"/>
          <w:i w:val="1"/>
          <w:iCs w:val="1"/>
          <w:color w:val="ffffff"/>
          <w:sz w:val="24"/>
          <w:szCs w:val="24"/>
        </w:rPr>
      </w:pPr>
      <w:r w:rsidDel="00000000" w:rsidR="00000000" w:rsidRPr="00000000">
        <w:rPr>
          <w:rFonts w:ascii="Times New Roman" w:cs="Times New Roman" w:eastAsia="Times New Roman" w:hAnsi="Times New Roman"/>
          <w:i w:val="1"/>
          <w:iCs w:val="1"/>
          <w:color w:val="ffffff"/>
          <w:sz w:val="24"/>
          <w:szCs w:val="24"/>
          <w:rtl w:val="0"/>
        </w:rPr>
        <w:t xml:space="preserve">If Are you involved in any sort of Greek organization? (i.e. a fraternity or sorority) = Yes</w:t>
      </w:r>
    </w:p>
    <w:p w:rsidR="00000000" w:rsidDel="00000000" w:rsidP="00000000" w:rsidRDefault="00000000" w:rsidRPr="00000000" w14:paraId="000002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Q51 Does your organization currently conduct any sort of opioid/fentanyl education program for members?</w:t>
      </w:r>
    </w:p>
    <w:p w:rsidR="00000000" w:rsidDel="00000000" w:rsidP="00000000" w:rsidRDefault="00000000" w:rsidRPr="00000000" w14:paraId="0000024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Yes  (1)</w:t>
      </w:r>
    </w:p>
    <w:p w:rsidR="00000000" w:rsidDel="00000000" w:rsidP="00000000" w:rsidRDefault="00000000" w:rsidRPr="00000000" w14:paraId="0000024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No  (2)</w:t>
      </w:r>
    </w:p>
    <w:p w:rsidR="00000000" w:rsidDel="00000000" w:rsidP="00000000" w:rsidRDefault="00000000" w:rsidRPr="00000000" w14:paraId="00000250">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Maybe/Don't Know  (3)</w:t>
      </w:r>
    </w:p>
    <w:p w:rsidR="00000000" w:rsidDel="00000000" w:rsidP="00000000" w:rsidRDefault="00000000" w:rsidRPr="00000000" w14:paraId="000002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Q52 Would you consider yourself to be a traditional student? (i.e. entered into full-time college study directly from high school.)</w:t>
      </w:r>
    </w:p>
    <w:p w:rsidR="00000000" w:rsidDel="00000000" w:rsidP="00000000" w:rsidRDefault="00000000" w:rsidRPr="00000000" w14:paraId="0000025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Yes  (1)</w:t>
      </w:r>
    </w:p>
    <w:p w:rsidR="00000000" w:rsidDel="00000000" w:rsidP="00000000" w:rsidRDefault="00000000" w:rsidRPr="00000000" w14:paraId="0000025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No  (2)</w:t>
      </w:r>
    </w:p>
    <w:p w:rsidR="00000000" w:rsidDel="00000000" w:rsidP="00000000" w:rsidRDefault="00000000" w:rsidRPr="00000000" w14:paraId="0000025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Maybe/Don't Know  (3)</w:t>
      </w:r>
    </w:p>
    <w:p w:rsidR="00000000" w:rsidDel="00000000" w:rsidP="00000000" w:rsidRDefault="00000000" w:rsidRPr="00000000" w14:paraId="000002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Q53 Which of the following best describes your gender identity?</w:t>
      </w:r>
    </w:p>
    <w:p w:rsidR="00000000" w:rsidDel="00000000" w:rsidP="00000000" w:rsidRDefault="00000000" w:rsidRPr="00000000" w14:paraId="0000025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Male  (1)</w:t>
      </w:r>
    </w:p>
    <w:p w:rsidR="00000000" w:rsidDel="00000000" w:rsidP="00000000" w:rsidRDefault="00000000" w:rsidRPr="00000000" w14:paraId="00000259">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Female  (2)</w:t>
      </w:r>
    </w:p>
    <w:p w:rsidR="00000000" w:rsidDel="00000000" w:rsidP="00000000" w:rsidRDefault="00000000" w:rsidRPr="00000000" w14:paraId="0000025A">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Non-binary / third gender  (3)</w:t>
      </w:r>
    </w:p>
    <w:p w:rsidR="00000000" w:rsidDel="00000000" w:rsidP="00000000" w:rsidRDefault="00000000" w:rsidRPr="00000000" w14:paraId="0000025B">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Prefer not to say  (4)</w:t>
      </w:r>
    </w:p>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Q54 Are you of Spanish, Hispanic, or Latino origin?</w:t>
      </w:r>
    </w:p>
    <w:p w:rsidR="00000000" w:rsidDel="00000000" w:rsidP="00000000" w:rsidRDefault="00000000" w:rsidRPr="00000000" w14:paraId="0000025E">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Yes  (1)</w:t>
      </w:r>
    </w:p>
    <w:p w:rsidR="00000000" w:rsidDel="00000000" w:rsidP="00000000" w:rsidRDefault="00000000" w:rsidRPr="00000000" w14:paraId="0000025F">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No  (2)</w:t>
      </w:r>
    </w:p>
    <w:p w:rsidR="00000000" w:rsidDel="00000000" w:rsidP="00000000" w:rsidRDefault="00000000" w:rsidRPr="00000000" w14:paraId="000002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Q55 Choose one or more races that you consider yourself to be</w:t>
      </w:r>
    </w:p>
    <w:p w:rsidR="00000000" w:rsidDel="00000000" w:rsidP="00000000" w:rsidRDefault="00000000" w:rsidRPr="00000000" w14:paraId="00000262">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White or Caucasian  (1)</w:t>
      </w:r>
    </w:p>
    <w:p w:rsidR="00000000" w:rsidDel="00000000" w:rsidP="00000000" w:rsidRDefault="00000000" w:rsidRPr="00000000" w14:paraId="00000263">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Black or African American  (2)</w:t>
      </w:r>
    </w:p>
    <w:p w:rsidR="00000000" w:rsidDel="00000000" w:rsidP="00000000" w:rsidRDefault="00000000" w:rsidRPr="00000000" w14:paraId="00000264">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American Indian/Native American or Alaska Native  (3)</w:t>
      </w:r>
    </w:p>
    <w:p w:rsidR="00000000" w:rsidDel="00000000" w:rsidP="00000000" w:rsidRDefault="00000000" w:rsidRPr="00000000" w14:paraId="00000265">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Asian  (4)</w:t>
      </w:r>
    </w:p>
    <w:p w:rsidR="00000000" w:rsidDel="00000000" w:rsidP="00000000" w:rsidRDefault="00000000" w:rsidRPr="00000000" w14:paraId="00000266">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Native Hawaiian or Other Pacific Islander  (5)</w:t>
      </w:r>
    </w:p>
    <w:p w:rsidR="00000000" w:rsidDel="00000000" w:rsidP="00000000" w:rsidRDefault="00000000" w:rsidRPr="00000000" w14:paraId="00000267">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Other  (6)</w:t>
      </w:r>
    </w:p>
    <w:p w:rsidR="00000000" w:rsidDel="00000000" w:rsidP="00000000" w:rsidRDefault="00000000" w:rsidRPr="00000000" w14:paraId="00000268">
      <w:pPr>
        <w:spacing w:before="12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bfbfbf"/>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Prefer not to say  (7)</w:t>
      </w:r>
    </w:p>
    <w:p w:rsidR="00000000" w:rsidDel="00000000" w:rsidP="00000000" w:rsidRDefault="00000000" w:rsidRPr="00000000" w14:paraId="000002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Q58 You may have been recruited by a student to take this survey. If so, do you remember a number or code that they gave you?</w:t>
      </w:r>
      <w:r w:rsidDel="00000000" w:rsidR="00000000" w:rsidRPr="00000000">
        <w:rPr>
          <w:rtl w:val="0"/>
        </w:rPr>
      </w:r>
    </w:p>
    <w:sectPr>
      <w:headerReference r:id="rId28" w:type="default"/>
      <w:headerReference r:id="rId2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60"/>
        <w:szCs w:val="6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60"/>
        <w:szCs w:val="6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60"/>
        <w:szCs w:val="6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outreach.ou.edu/Community-Services/Health-and-Human-Services/Southwest-Prevention-Center" TargetMode="External"/><Relationship Id="rId22" Type="http://schemas.openxmlformats.org/officeDocument/2006/relationships/hyperlink" Target="https://www.ou.edu/admissions/campus-life" TargetMode="External"/><Relationship Id="rId21" Type="http://schemas.openxmlformats.org/officeDocument/2006/relationships/hyperlink" Target="https://www.ou.edu/brand/creative-platform/voice" TargetMode="External"/><Relationship Id="rId24" Type="http://schemas.openxmlformats.org/officeDocument/2006/relationships/hyperlink" Target="https://www.ou.edu/studentaffairs" TargetMode="External"/><Relationship Id="rId23" Type="http://schemas.openxmlformats.org/officeDocument/2006/relationships/hyperlink" Target="https://www.ou.edu/irr/other-repor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news.org/article/opioid-overdose-naloxone-narcan" TargetMode="External"/><Relationship Id="rId26" Type="http://schemas.openxmlformats.org/officeDocument/2006/relationships/hyperlink" Target="https://www.studenthealth.ucla.edu/narcan" TargetMode="External"/><Relationship Id="rId25" Type="http://schemas.openxmlformats.org/officeDocument/2006/relationships/hyperlink" Target="https://www.ou.edu/irr/students" TargetMode="External"/><Relationship Id="rId28" Type="http://schemas.openxmlformats.org/officeDocument/2006/relationships/header" Target="header1.xml"/><Relationship Id="rId27" Type="http://schemas.openxmlformats.org/officeDocument/2006/relationships/hyperlink" Target="https://www.usnews.com/best-colleges/university-of-oklahoma-3184/student-life"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eader" Target="header2.xml"/><Relationship Id="rId7" Type="http://schemas.openxmlformats.org/officeDocument/2006/relationships/hyperlink" Target="https://doi.org/10.1331/japha.2014.14048" TargetMode="External"/><Relationship Id="rId8" Type="http://schemas.openxmlformats.org/officeDocument/2006/relationships/hyperlink" Target="https://www.collegefactual.com/colleges/university-of-oklahoma-norman-campus/student-life/diversity/" TargetMode="External"/><Relationship Id="rId11" Type="http://schemas.openxmlformats.org/officeDocument/2006/relationships/hyperlink" Target="https://timelycare.com/blog/substance-abuse-in-college-students/#:~:text=The%20rate%20of%20substance%20abuse,illegal%20drug%20or%20abused%20alcohol" TargetMode="External"/><Relationship Id="rId10" Type="http://schemas.openxmlformats.org/officeDocument/2006/relationships/hyperlink" Target="https://datausa.io/profile/university/university-of-oklahoma-norman-campus" TargetMode="External"/><Relationship Id="rId13" Type="http://schemas.openxmlformats.org/officeDocument/2006/relationships/hyperlink" Target="https://www.collegesimply.com/colleges/oklahoma/university-of-oklahoma-norman-campus/outcomes/" TargetMode="External"/><Relationship Id="rId12" Type="http://schemas.openxmlformats.org/officeDocument/2006/relationships/hyperlink" Target="https://www.ou.edu/disc/news-events/newsroom-events/2023/university-outreach-staff-share-substance-abuse-prevention-efforts" TargetMode="External"/><Relationship Id="rId15" Type="http://schemas.openxmlformats.org/officeDocument/2006/relationships/hyperlink" Target="https://calmatters.org/education/higher-education/2024/02/narcan-california-colleges/" TargetMode="External"/><Relationship Id="rId14" Type="http://schemas.openxmlformats.org/officeDocument/2006/relationships/hyperlink" Target="https://www.cnn.com/2019/05/29/health/oklahoma-opioid-trial-father-testimony-bn/index.html" TargetMode="External"/><Relationship Id="rId17" Type="http://schemas.openxmlformats.org/officeDocument/2006/relationships/hyperlink" Target="https://www.bu.edu/sph/news/articles/2024/few-college-students-know-how-to-administer-naloxone/" TargetMode="External"/><Relationship Id="rId16" Type="http://schemas.openxmlformats.org/officeDocument/2006/relationships/hyperlink" Target="https://www.newson6.com/story/65df59fb80a8f60654b10006/free-narcan-training-courses-available-to-the-community" TargetMode="External"/><Relationship Id="rId19" Type="http://schemas.openxmlformats.org/officeDocument/2006/relationships/hyperlink" Target="https://www.mass.gov/info-details/naloxone-facts-and-formulations#:~:text=Paramedics%20and%20hospitals%20have%20been,intramuscularly%2C%20intravenously%2C%20and%20intranasally" TargetMode="External"/><Relationship Id="rId18" Type="http://schemas.openxmlformats.org/officeDocument/2006/relationships/hyperlink" Target="https://www.drugs.com/price-guide/narcan#:~:text=The%20cost%20for%20Narca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